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48" w:rsidRPr="007A2948" w:rsidRDefault="007A2948" w:rsidP="007A2948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7A2948">
        <w:rPr>
          <w:b/>
          <w:color w:val="000000"/>
          <w:sz w:val="27"/>
          <w:szCs w:val="27"/>
        </w:rPr>
        <w:t>Дидактическое пособие</w:t>
      </w:r>
    </w:p>
    <w:p w:rsidR="002B3CCB" w:rsidRDefault="007A2948" w:rsidP="007A2948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7A2948">
        <w:rPr>
          <w:b/>
          <w:color w:val="000000"/>
          <w:sz w:val="27"/>
          <w:szCs w:val="27"/>
        </w:rPr>
        <w:t xml:space="preserve"> «Экологический чемоданчик»</w:t>
      </w:r>
    </w:p>
    <w:p w:rsidR="007A2948" w:rsidRPr="007A2948" w:rsidRDefault="007A2948" w:rsidP="007A2948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5152E6" w:rsidRPr="00EC6C4D" w:rsidRDefault="007A2948" w:rsidP="00EC6C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6C4D">
        <w:rPr>
          <w:color w:val="000000"/>
          <w:sz w:val="28"/>
          <w:szCs w:val="28"/>
        </w:rPr>
        <w:t xml:space="preserve">       </w:t>
      </w:r>
      <w:r w:rsidR="005152E6" w:rsidRPr="00EC6C4D">
        <w:rPr>
          <w:color w:val="000000"/>
          <w:sz w:val="28"/>
          <w:szCs w:val="28"/>
        </w:rPr>
        <w:t>Экологическое воспитание – одно из приоритетных направлений педагогической деятельности. Приучать детей бережно относиться к природе, воспитывать у них экологическую культуру важно с детства. Именно в дошкольном возрасте они активно познают мир, накапливают знания об окружающей среде, природе и том, как на нее влияет человек.</w:t>
      </w:r>
    </w:p>
    <w:p w:rsidR="005152E6" w:rsidRPr="00EC6C4D" w:rsidRDefault="007A2948" w:rsidP="00EC6C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6C4D">
        <w:rPr>
          <w:color w:val="000000"/>
          <w:sz w:val="28"/>
          <w:szCs w:val="28"/>
        </w:rPr>
        <w:t xml:space="preserve">      </w:t>
      </w:r>
      <w:r w:rsidR="00EC6C4D">
        <w:rPr>
          <w:color w:val="000000"/>
          <w:sz w:val="28"/>
          <w:szCs w:val="28"/>
        </w:rPr>
        <w:t xml:space="preserve"> </w:t>
      </w:r>
      <w:r w:rsidR="005152E6" w:rsidRPr="00EC6C4D">
        <w:rPr>
          <w:color w:val="000000"/>
          <w:sz w:val="28"/>
          <w:szCs w:val="28"/>
        </w:rPr>
        <w:t>Экологический чемоданчик – интерактивный дидактический материал. Это среда, которая основывается на взаимодействии ребенка с предметным окружением, взрослыми и другими детьми</w:t>
      </w:r>
      <w:r w:rsidR="000A5C92" w:rsidRPr="00EC6C4D">
        <w:rPr>
          <w:color w:val="000000"/>
          <w:sz w:val="28"/>
          <w:szCs w:val="28"/>
        </w:rPr>
        <w:t>.</w:t>
      </w:r>
      <w:r w:rsidR="005152E6" w:rsidRPr="00EC6C4D">
        <w:rPr>
          <w:color w:val="000000"/>
          <w:sz w:val="28"/>
          <w:szCs w:val="28"/>
        </w:rPr>
        <w:t xml:space="preserve"> С его помощью мы создаем условия для полноценной социализации детей в мире природы. Во-первых, мы учим  безопасно взаимодействовать с окружающим миром. Во-вторых, развиваем коммуникативные навыки дошкольников: учим  общаться, доказывать свои суждения, рассуждать, замечать причинно-следственные связи в ходе тематических игр из экологического чемоданчика.</w:t>
      </w:r>
    </w:p>
    <w:p w:rsidR="005152E6" w:rsidRPr="00EC6C4D" w:rsidRDefault="007A2948" w:rsidP="00EC6C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6C4D">
        <w:rPr>
          <w:color w:val="000000"/>
          <w:sz w:val="28"/>
          <w:szCs w:val="28"/>
        </w:rPr>
        <w:t xml:space="preserve">        </w:t>
      </w:r>
      <w:r w:rsidR="000A5C92" w:rsidRPr="00EC6C4D">
        <w:rPr>
          <w:color w:val="000000"/>
          <w:sz w:val="28"/>
          <w:szCs w:val="28"/>
        </w:rPr>
        <w:t>Для изготовления экологического</w:t>
      </w:r>
      <w:r w:rsidR="005152E6" w:rsidRPr="00EC6C4D">
        <w:rPr>
          <w:color w:val="000000"/>
          <w:sz w:val="28"/>
          <w:szCs w:val="28"/>
        </w:rPr>
        <w:t xml:space="preserve"> чемоданчик</w:t>
      </w:r>
      <w:r w:rsidR="000A5C92" w:rsidRPr="00EC6C4D">
        <w:rPr>
          <w:color w:val="000000"/>
          <w:sz w:val="28"/>
          <w:szCs w:val="28"/>
        </w:rPr>
        <w:t>а</w:t>
      </w:r>
      <w:r w:rsidR="005152E6" w:rsidRPr="00EC6C4D">
        <w:rPr>
          <w:color w:val="000000"/>
          <w:sz w:val="28"/>
          <w:szCs w:val="28"/>
        </w:rPr>
        <w:t>. Лучше всего взять старый легкий чемодан с ра</w:t>
      </w:r>
      <w:r w:rsidR="000A5C92" w:rsidRPr="00EC6C4D">
        <w:rPr>
          <w:color w:val="000000"/>
          <w:sz w:val="28"/>
          <w:szCs w:val="28"/>
        </w:rPr>
        <w:t>бочей и простой застежкой. Так мы дадим</w:t>
      </w:r>
      <w:r w:rsidR="005152E6" w:rsidRPr="00EC6C4D">
        <w:rPr>
          <w:color w:val="000000"/>
          <w:sz w:val="28"/>
          <w:szCs w:val="28"/>
        </w:rPr>
        <w:t xml:space="preserve"> вещи вторую</w:t>
      </w:r>
    </w:p>
    <w:p w:rsidR="000A5C92" w:rsidRPr="00EC6C4D" w:rsidRDefault="005152E6" w:rsidP="00EC6C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6C4D">
        <w:rPr>
          <w:color w:val="000000"/>
          <w:sz w:val="28"/>
          <w:szCs w:val="28"/>
        </w:rPr>
        <w:t>жизнь. Простой замок нужен, чтобы дети мог</w:t>
      </w:r>
      <w:r w:rsidR="00D144BE" w:rsidRPr="00EC6C4D">
        <w:rPr>
          <w:color w:val="000000"/>
          <w:sz w:val="28"/>
          <w:szCs w:val="28"/>
        </w:rPr>
        <w:t>л</w:t>
      </w:r>
      <w:r w:rsidRPr="00EC6C4D">
        <w:rPr>
          <w:color w:val="000000"/>
          <w:sz w:val="28"/>
          <w:szCs w:val="28"/>
        </w:rPr>
        <w:t>и сами открывать и закрывать чемодан. Чемодан должен быть вместительным и прочным. Оформите его так, чтобы он привлекал детское вниман</w:t>
      </w:r>
      <w:r w:rsidR="000A5C92" w:rsidRPr="00EC6C4D">
        <w:rPr>
          <w:color w:val="000000"/>
          <w:sz w:val="28"/>
          <w:szCs w:val="28"/>
        </w:rPr>
        <w:t>ие. В оформлении придерживаться</w:t>
      </w:r>
      <w:r w:rsidRPr="00EC6C4D">
        <w:rPr>
          <w:color w:val="000000"/>
          <w:sz w:val="28"/>
          <w:szCs w:val="28"/>
        </w:rPr>
        <w:t xml:space="preserve"> экологической тематики.</w:t>
      </w:r>
    </w:p>
    <w:p w:rsidR="005152E6" w:rsidRPr="00EC6C4D" w:rsidRDefault="00EC6C4D" w:rsidP="00EC6C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5152E6" w:rsidRPr="00EC6C4D">
        <w:rPr>
          <w:color w:val="000000"/>
          <w:sz w:val="28"/>
          <w:szCs w:val="28"/>
        </w:rPr>
        <w:t xml:space="preserve">В экологическом чемоданчике располагаются игры экологической направленности для детей </w:t>
      </w:r>
      <w:r w:rsidR="00D144BE" w:rsidRPr="00EC6C4D">
        <w:rPr>
          <w:color w:val="000000"/>
          <w:sz w:val="28"/>
          <w:szCs w:val="28"/>
        </w:rPr>
        <w:t>от трех до семи лет, сделанные</w:t>
      </w:r>
      <w:r w:rsidR="005152E6" w:rsidRPr="00EC6C4D">
        <w:rPr>
          <w:color w:val="000000"/>
          <w:sz w:val="28"/>
          <w:szCs w:val="28"/>
        </w:rPr>
        <w:t xml:space="preserve"> своими руками или </w:t>
      </w:r>
      <w:r w:rsidR="00D144BE" w:rsidRPr="00EC6C4D">
        <w:rPr>
          <w:color w:val="000000"/>
          <w:sz w:val="28"/>
          <w:szCs w:val="28"/>
        </w:rPr>
        <w:t xml:space="preserve">их можно </w:t>
      </w:r>
      <w:r w:rsidR="005152E6" w:rsidRPr="00EC6C4D">
        <w:rPr>
          <w:color w:val="000000"/>
          <w:sz w:val="28"/>
          <w:szCs w:val="28"/>
        </w:rPr>
        <w:t xml:space="preserve">купить. </w:t>
      </w:r>
    </w:p>
    <w:p w:rsidR="00D144BE" w:rsidRPr="00EC6C4D" w:rsidRDefault="00EC6C4D" w:rsidP="00EC6C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D144BE" w:rsidRPr="00EC6C4D">
        <w:rPr>
          <w:rFonts w:ascii="Times New Roman" w:hAnsi="Times New Roman" w:cs="Times New Roman"/>
          <w:color w:val="000000"/>
          <w:sz w:val="28"/>
          <w:szCs w:val="28"/>
        </w:rPr>
        <w:t>Игры подойдут для самостоятельной и совместной деятельности, для организованной образовательной деятельности, для индивидуальной работы педагога с детьми. Использовать игры можно по-разному, все зависит от профессиональных умений и творческих способностей педагога.</w:t>
      </w:r>
    </w:p>
    <w:p w:rsidR="005152E6" w:rsidRPr="00EC6C4D" w:rsidRDefault="00EC6C4D" w:rsidP="00EC6C4D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</w:t>
      </w:r>
      <w:r w:rsidR="005152E6" w:rsidRPr="00EC6C4D">
        <w:rPr>
          <w:b/>
          <w:color w:val="000000"/>
          <w:sz w:val="28"/>
          <w:szCs w:val="28"/>
        </w:rPr>
        <w:t>Картотека игр для чемоданчика</w:t>
      </w:r>
      <w:r w:rsidR="002B3CCB" w:rsidRPr="00EC6C4D">
        <w:rPr>
          <w:b/>
          <w:color w:val="000000"/>
          <w:sz w:val="28"/>
          <w:szCs w:val="28"/>
        </w:rPr>
        <w:t>:</w:t>
      </w:r>
    </w:p>
    <w:p w:rsidR="00D144BE" w:rsidRPr="00EC6C4D" w:rsidRDefault="000A5C92" w:rsidP="00EC6C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6C4D">
        <w:rPr>
          <w:color w:val="000000"/>
          <w:sz w:val="28"/>
          <w:szCs w:val="28"/>
        </w:rPr>
        <w:t xml:space="preserve">1. </w:t>
      </w:r>
      <w:r w:rsidR="002B3CCB" w:rsidRPr="00EC6C4D">
        <w:rPr>
          <w:color w:val="000000"/>
          <w:sz w:val="28"/>
          <w:szCs w:val="28"/>
        </w:rPr>
        <w:t xml:space="preserve">«Когда Земля грустит и радуется» </w:t>
      </w:r>
    </w:p>
    <w:p w:rsidR="000A5C92" w:rsidRPr="00EC6C4D" w:rsidRDefault="000A5C92" w:rsidP="00EC6C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6C4D">
        <w:rPr>
          <w:color w:val="000000"/>
          <w:sz w:val="28"/>
          <w:szCs w:val="28"/>
        </w:rPr>
        <w:t>2.</w:t>
      </w:r>
      <w:r w:rsidR="00D144BE" w:rsidRPr="00EC6C4D">
        <w:rPr>
          <w:color w:val="000000"/>
          <w:sz w:val="28"/>
          <w:szCs w:val="28"/>
        </w:rPr>
        <w:t xml:space="preserve"> </w:t>
      </w:r>
      <w:r w:rsidR="002B3CCB" w:rsidRPr="00EC6C4D">
        <w:rPr>
          <w:color w:val="000000"/>
          <w:sz w:val="28"/>
          <w:szCs w:val="28"/>
        </w:rPr>
        <w:t xml:space="preserve">«Сортировка мусора» </w:t>
      </w:r>
    </w:p>
    <w:p w:rsidR="000A5C92" w:rsidRPr="00EC6C4D" w:rsidRDefault="000A5C92" w:rsidP="00EC6C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6C4D">
        <w:rPr>
          <w:color w:val="000000"/>
          <w:sz w:val="28"/>
          <w:szCs w:val="28"/>
        </w:rPr>
        <w:t>3.</w:t>
      </w:r>
      <w:r w:rsidR="00D144BE" w:rsidRPr="00EC6C4D">
        <w:rPr>
          <w:color w:val="000000"/>
          <w:sz w:val="28"/>
          <w:szCs w:val="28"/>
        </w:rPr>
        <w:t xml:space="preserve"> </w:t>
      </w:r>
      <w:r w:rsidR="002B3CCB" w:rsidRPr="00EC6C4D">
        <w:rPr>
          <w:color w:val="000000"/>
          <w:sz w:val="28"/>
          <w:szCs w:val="28"/>
        </w:rPr>
        <w:t>«Помоги рыбкам»</w:t>
      </w:r>
    </w:p>
    <w:p w:rsidR="005152E6" w:rsidRPr="00EC6C4D" w:rsidRDefault="00EC6C4D" w:rsidP="00EC6C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A5C92" w:rsidRPr="00EC6C4D">
        <w:rPr>
          <w:color w:val="000000"/>
          <w:sz w:val="28"/>
          <w:szCs w:val="28"/>
        </w:rPr>
        <w:t>После того как мы познакомим</w:t>
      </w:r>
      <w:r w:rsidR="005152E6" w:rsidRPr="00EC6C4D">
        <w:rPr>
          <w:color w:val="000000"/>
          <w:sz w:val="28"/>
          <w:szCs w:val="28"/>
        </w:rPr>
        <w:t xml:space="preserve"> дошкольников с содержанием всех игр, дети смогут самостоятельно играть в парах и мини-группах. Это поможет им лучше усвоить новый материал по теме чемоданчика и научиться взаимодействовать друг с другом</w:t>
      </w:r>
      <w:r w:rsidR="000A5C92" w:rsidRPr="00EC6C4D">
        <w:rPr>
          <w:color w:val="000000"/>
          <w:sz w:val="28"/>
          <w:szCs w:val="28"/>
        </w:rPr>
        <w:t>.</w:t>
      </w:r>
    </w:p>
    <w:p w:rsidR="00EC6C4D" w:rsidRPr="00EC6C4D" w:rsidRDefault="00EC6C4D" w:rsidP="00EC6C4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="00D144BE" w:rsidRPr="00EC6C4D">
        <w:rPr>
          <w:rFonts w:ascii="Times New Roman" w:hAnsi="Times New Roman" w:cs="Times New Roman"/>
          <w:b/>
          <w:color w:val="000000"/>
          <w:sz w:val="28"/>
          <w:szCs w:val="28"/>
        </w:rPr>
        <w:t>Памятка</w:t>
      </w:r>
      <w:r w:rsidR="005152E6" w:rsidRPr="00EC6C4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5152E6" w:rsidRPr="00EC6C4D">
        <w:rPr>
          <w:rFonts w:ascii="Times New Roman" w:hAnsi="Times New Roman" w:cs="Times New Roman"/>
          <w:color w:val="000000"/>
          <w:sz w:val="28"/>
          <w:szCs w:val="28"/>
        </w:rPr>
        <w:t xml:space="preserve"> будущее нашей планеты Земля зависит от вас уже сейчас, ведь решать экологические проблемы, которые продолжают копиться, будут сегодняшние дошкольники, когда вырастут. Поэтому наша задача уже сейчас формировать у детей неравнодушное отношение к проблемам экологии и стремление делать мир лучше.</w:t>
      </w:r>
    </w:p>
    <w:p w:rsidR="003B41CA" w:rsidRPr="00EC6C4D" w:rsidRDefault="003B41CA" w:rsidP="00EC6C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41CA" w:rsidRPr="00EC6C4D" w:rsidSect="003B4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152E6"/>
    <w:rsid w:val="000A5C92"/>
    <w:rsid w:val="000F4B7D"/>
    <w:rsid w:val="002B3CCB"/>
    <w:rsid w:val="003B41CA"/>
    <w:rsid w:val="005152E6"/>
    <w:rsid w:val="007A2948"/>
    <w:rsid w:val="00D144BE"/>
    <w:rsid w:val="00EC6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4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2022-01-19T10:23:00Z</dcterms:created>
  <dcterms:modified xsi:type="dcterms:W3CDTF">2022-01-19T11:02:00Z</dcterms:modified>
</cp:coreProperties>
</file>