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C7C" w:rsidRPr="00397132" w:rsidRDefault="00495C7C" w:rsidP="00495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132">
        <w:rPr>
          <w:rFonts w:ascii="Times New Roman" w:hAnsi="Times New Roman" w:cs="Times New Roman"/>
          <w:b/>
          <w:sz w:val="24"/>
          <w:szCs w:val="24"/>
        </w:rPr>
        <w:t>Частное дошкольное образовательное учреждение «Детский сад № 213 открытого акционерного общества «Российские железные дороги»</w:t>
      </w:r>
    </w:p>
    <w:p w:rsidR="00495C7C" w:rsidRPr="00397132" w:rsidRDefault="00495C7C" w:rsidP="00495C7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7132">
        <w:rPr>
          <w:rFonts w:ascii="Times New Roman" w:hAnsi="Times New Roman" w:cs="Times New Roman"/>
          <w:b/>
          <w:sz w:val="24"/>
          <w:szCs w:val="24"/>
        </w:rPr>
        <w:t>(</w:t>
      </w:r>
      <w:r w:rsidRPr="00397132">
        <w:rPr>
          <w:rFonts w:ascii="Times New Roman" w:hAnsi="Times New Roman" w:cs="Times New Roman"/>
          <w:b/>
          <w:color w:val="000000"/>
          <w:sz w:val="24"/>
          <w:szCs w:val="24"/>
        </w:rPr>
        <w:t>Детский сад № 213 ОАО «РЖД»)</w:t>
      </w:r>
    </w:p>
    <w:p w:rsidR="00495C7C" w:rsidRPr="00397132" w:rsidRDefault="00495C7C" w:rsidP="00495C7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</w:t>
      </w:r>
      <w:r w:rsidRPr="00397132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</w:t>
      </w:r>
    </w:p>
    <w:p w:rsidR="00495C7C" w:rsidRPr="00397132" w:rsidRDefault="00495C7C" w:rsidP="00495C7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97132">
        <w:rPr>
          <w:rFonts w:ascii="Times New Roman" w:hAnsi="Times New Roman" w:cs="Times New Roman"/>
          <w:color w:val="000000"/>
          <w:sz w:val="24"/>
          <w:szCs w:val="24"/>
        </w:rPr>
        <w:t xml:space="preserve">665904, Иркутская область, </w:t>
      </w:r>
      <w:proofErr w:type="gramStart"/>
      <w:r w:rsidRPr="00397132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39713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7132">
        <w:rPr>
          <w:rFonts w:ascii="Times New Roman" w:hAnsi="Times New Roman" w:cs="Times New Roman"/>
          <w:color w:val="000000"/>
          <w:sz w:val="24"/>
          <w:szCs w:val="24"/>
        </w:rPr>
        <w:t>Слюдянка</w:t>
      </w:r>
      <w:proofErr w:type="spellEnd"/>
      <w:r w:rsidRPr="00397132">
        <w:rPr>
          <w:rFonts w:ascii="Times New Roman" w:hAnsi="Times New Roman" w:cs="Times New Roman"/>
          <w:color w:val="000000"/>
          <w:sz w:val="24"/>
          <w:szCs w:val="24"/>
        </w:rPr>
        <w:t xml:space="preserve">, ул. им. майора </w:t>
      </w:r>
      <w:proofErr w:type="spellStart"/>
      <w:r w:rsidRPr="00397132">
        <w:rPr>
          <w:rFonts w:ascii="Times New Roman" w:hAnsi="Times New Roman" w:cs="Times New Roman"/>
          <w:color w:val="000000"/>
          <w:sz w:val="24"/>
          <w:szCs w:val="24"/>
        </w:rPr>
        <w:t>Кутелева</w:t>
      </w:r>
      <w:proofErr w:type="spellEnd"/>
      <w:r w:rsidRPr="00397132">
        <w:rPr>
          <w:rFonts w:ascii="Times New Roman" w:hAnsi="Times New Roman" w:cs="Times New Roman"/>
          <w:color w:val="000000"/>
          <w:sz w:val="24"/>
          <w:szCs w:val="24"/>
        </w:rPr>
        <w:t>, д.35</w:t>
      </w:r>
    </w:p>
    <w:p w:rsidR="00495C7C" w:rsidRPr="00397132" w:rsidRDefault="00495C7C" w:rsidP="00495C7C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</w:pPr>
      <w:r w:rsidRPr="00397132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3971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.: 8(39544)76-3-62; e-mail: </w:t>
      </w:r>
      <w:hyperlink r:id="rId4" w:history="1">
        <w:r w:rsidRPr="0039713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slud.213@yandex.ru</w:t>
        </w:r>
      </w:hyperlink>
    </w:p>
    <w:p w:rsidR="00495C7C" w:rsidRPr="00397132" w:rsidRDefault="00495C7C" w:rsidP="00495C7C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</w:pPr>
    </w:p>
    <w:p w:rsidR="00495C7C" w:rsidRPr="00397132" w:rsidRDefault="00495C7C" w:rsidP="00495C7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95C7C" w:rsidRPr="003469D2" w:rsidRDefault="00495C7C" w:rsidP="00495C7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95C7C" w:rsidRPr="00DD24FA" w:rsidRDefault="00495C7C" w:rsidP="00495C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495C7C" w:rsidRPr="00DD24FA" w:rsidRDefault="00495C7C" w:rsidP="00495C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495C7C" w:rsidRDefault="00495C7C" w:rsidP="00495C7C">
      <w:pPr>
        <w:spacing w:after="0" w:line="240" w:lineRule="auto"/>
        <w:ind w:left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Методическая разработка </w:t>
      </w:r>
      <w:r w:rsidRPr="003469D2">
        <w:rPr>
          <w:rFonts w:ascii="Times New Roman" w:hAnsi="Times New Roman" w:cs="Times New Roman"/>
          <w:sz w:val="32"/>
          <w:szCs w:val="32"/>
        </w:rPr>
        <w:t>по теме:</w:t>
      </w:r>
    </w:p>
    <w:p w:rsidR="00495C7C" w:rsidRPr="003469D2" w:rsidRDefault="00495C7C" w:rsidP="00495C7C">
      <w:pPr>
        <w:spacing w:after="0" w:line="240" w:lineRule="auto"/>
        <w:ind w:left="720"/>
        <w:jc w:val="center"/>
        <w:rPr>
          <w:rFonts w:ascii="Times New Roman" w:hAnsi="Times New Roman" w:cs="Times New Roman"/>
          <w:sz w:val="32"/>
          <w:szCs w:val="32"/>
        </w:rPr>
      </w:pPr>
    </w:p>
    <w:p w:rsidR="00495C7C" w:rsidRPr="003469D2" w:rsidRDefault="00495C7C" w:rsidP="00495C7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69D2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Style w:val="c5"/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Создание развивающей </w:t>
      </w:r>
      <w:r w:rsidRPr="00495C7C">
        <w:rPr>
          <w:rStyle w:val="c5"/>
          <w:rFonts w:ascii="Times New Roman" w:hAnsi="Times New Roman" w:cs="Times New Roman"/>
          <w:b/>
          <w:bCs/>
          <w:color w:val="000000"/>
          <w:sz w:val="36"/>
          <w:szCs w:val="36"/>
        </w:rPr>
        <w:t>предметно-пространственной среды в ДОО для формирования у дошкольников основ финансовой грамотности</w:t>
      </w:r>
      <w:r w:rsidRPr="003469D2">
        <w:rPr>
          <w:rFonts w:ascii="Times New Roman" w:hAnsi="Times New Roman" w:cs="Times New Roman"/>
          <w:b/>
          <w:sz w:val="36"/>
          <w:szCs w:val="36"/>
        </w:rPr>
        <w:t>»</w:t>
      </w:r>
    </w:p>
    <w:p w:rsidR="00495C7C" w:rsidRPr="003469D2" w:rsidRDefault="00495C7C" w:rsidP="00495C7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495C7C" w:rsidRDefault="00495C7C" w:rsidP="00495C7C">
      <w:pPr>
        <w:rPr>
          <w:rFonts w:ascii="Times New Roman" w:hAnsi="Times New Roman" w:cs="Times New Roman"/>
          <w:b/>
          <w:sz w:val="28"/>
          <w:szCs w:val="28"/>
        </w:rPr>
      </w:pPr>
    </w:p>
    <w:p w:rsidR="00197F4B" w:rsidRDefault="00197F4B" w:rsidP="00495C7C">
      <w:pPr>
        <w:rPr>
          <w:rFonts w:ascii="Times New Roman" w:hAnsi="Times New Roman" w:cs="Times New Roman"/>
          <w:b/>
          <w:sz w:val="28"/>
          <w:szCs w:val="28"/>
        </w:rPr>
      </w:pPr>
    </w:p>
    <w:p w:rsidR="00197F4B" w:rsidRPr="003469D2" w:rsidRDefault="00197F4B" w:rsidP="00495C7C">
      <w:pPr>
        <w:rPr>
          <w:rFonts w:ascii="Times New Roman" w:hAnsi="Times New Roman" w:cs="Times New Roman"/>
          <w:b/>
          <w:sz w:val="28"/>
          <w:szCs w:val="28"/>
        </w:rPr>
      </w:pPr>
    </w:p>
    <w:p w:rsidR="00495C7C" w:rsidRPr="003469D2" w:rsidRDefault="00495C7C" w:rsidP="00495C7C">
      <w:pPr>
        <w:tabs>
          <w:tab w:val="left" w:pos="73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69D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Автор: </w:t>
      </w:r>
    </w:p>
    <w:p w:rsidR="00495C7C" w:rsidRPr="003469D2" w:rsidRDefault="00495C7C" w:rsidP="00495C7C">
      <w:pPr>
        <w:jc w:val="right"/>
        <w:rPr>
          <w:rFonts w:ascii="Times New Roman" w:hAnsi="Times New Roman" w:cs="Times New Roman"/>
          <w:sz w:val="28"/>
          <w:szCs w:val="28"/>
        </w:rPr>
      </w:pPr>
      <w:r w:rsidRPr="003469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Геннадьевна</w:t>
      </w:r>
      <w:r w:rsidRPr="003469D2">
        <w:rPr>
          <w:rFonts w:ascii="Times New Roman" w:hAnsi="Times New Roman" w:cs="Times New Roman"/>
          <w:sz w:val="28"/>
          <w:szCs w:val="28"/>
        </w:rPr>
        <w:t>,</w:t>
      </w:r>
      <w:r w:rsidRPr="003469D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495C7C" w:rsidRPr="003469D2" w:rsidRDefault="00495C7C" w:rsidP="00495C7C">
      <w:pPr>
        <w:jc w:val="right"/>
        <w:rPr>
          <w:rFonts w:ascii="Times New Roman" w:hAnsi="Times New Roman" w:cs="Times New Roman"/>
          <w:sz w:val="28"/>
          <w:szCs w:val="28"/>
        </w:rPr>
      </w:pPr>
      <w:r w:rsidRPr="003469D2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95C7C" w:rsidRPr="003469D2" w:rsidRDefault="00495C7C" w:rsidP="00495C7C">
      <w:pPr>
        <w:rPr>
          <w:rFonts w:ascii="Times New Roman" w:hAnsi="Times New Roman" w:cs="Times New Roman"/>
          <w:b/>
          <w:sz w:val="28"/>
          <w:szCs w:val="28"/>
        </w:rPr>
      </w:pPr>
      <w:r w:rsidRPr="003469D2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495C7C" w:rsidRPr="003469D2" w:rsidRDefault="00495C7C" w:rsidP="00495C7C">
      <w:pPr>
        <w:rPr>
          <w:rFonts w:ascii="Times New Roman" w:hAnsi="Times New Roman" w:cs="Times New Roman"/>
          <w:b/>
          <w:sz w:val="28"/>
          <w:szCs w:val="28"/>
        </w:rPr>
      </w:pPr>
    </w:p>
    <w:p w:rsidR="00495C7C" w:rsidRPr="003469D2" w:rsidRDefault="00495C7C" w:rsidP="00495C7C">
      <w:pPr>
        <w:rPr>
          <w:rFonts w:ascii="Times New Roman" w:hAnsi="Times New Roman" w:cs="Times New Roman"/>
          <w:b/>
          <w:sz w:val="28"/>
          <w:szCs w:val="28"/>
        </w:rPr>
      </w:pPr>
    </w:p>
    <w:p w:rsidR="00495C7C" w:rsidRPr="003469D2" w:rsidRDefault="00495C7C" w:rsidP="00495C7C">
      <w:pPr>
        <w:rPr>
          <w:rFonts w:ascii="Times New Roman" w:hAnsi="Times New Roman" w:cs="Times New Roman"/>
          <w:b/>
          <w:sz w:val="28"/>
          <w:szCs w:val="28"/>
        </w:rPr>
      </w:pPr>
    </w:p>
    <w:p w:rsidR="00495C7C" w:rsidRDefault="00495C7C" w:rsidP="00495C7C">
      <w:pPr>
        <w:rPr>
          <w:rFonts w:ascii="Times New Roman" w:hAnsi="Times New Roman" w:cs="Times New Roman"/>
          <w:b/>
          <w:sz w:val="28"/>
          <w:szCs w:val="28"/>
        </w:rPr>
      </w:pPr>
    </w:p>
    <w:p w:rsidR="00495C7C" w:rsidRPr="003469D2" w:rsidRDefault="00495C7C" w:rsidP="00495C7C">
      <w:pPr>
        <w:rPr>
          <w:rFonts w:ascii="Times New Roman" w:hAnsi="Times New Roman" w:cs="Times New Roman"/>
          <w:b/>
          <w:sz w:val="28"/>
          <w:szCs w:val="28"/>
        </w:rPr>
      </w:pPr>
    </w:p>
    <w:p w:rsidR="00495C7C" w:rsidRPr="00495C7C" w:rsidRDefault="00495C7C" w:rsidP="00495C7C">
      <w:pPr>
        <w:jc w:val="center"/>
        <w:rPr>
          <w:rStyle w:val="c5"/>
          <w:rFonts w:ascii="Times New Roman" w:hAnsi="Times New Roman" w:cs="Times New Roman"/>
          <w:sz w:val="28"/>
          <w:szCs w:val="28"/>
        </w:rPr>
      </w:pPr>
      <w:r w:rsidRPr="003469D2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3469D2">
        <w:rPr>
          <w:rFonts w:ascii="Times New Roman" w:hAnsi="Times New Roman" w:cs="Times New Roman"/>
          <w:sz w:val="28"/>
          <w:szCs w:val="28"/>
        </w:rPr>
        <w:t>Слюдянка</w:t>
      </w:r>
      <w:proofErr w:type="spellEnd"/>
    </w:p>
    <w:p w:rsidR="00FB04A4" w:rsidRDefault="00FB04A4" w:rsidP="00FB04A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111111"/>
          <w:sz w:val="28"/>
          <w:szCs w:val="28"/>
        </w:rPr>
      </w:pPr>
      <w:r w:rsidRPr="00FB04A4">
        <w:rPr>
          <w:rStyle w:val="c2"/>
          <w:b/>
          <w:color w:val="111111"/>
          <w:sz w:val="28"/>
          <w:szCs w:val="28"/>
        </w:rPr>
        <w:lastRenderedPageBreak/>
        <w:t>Пояснительная записка</w:t>
      </w:r>
    </w:p>
    <w:p w:rsidR="00FB04A4" w:rsidRPr="00FB04A4" w:rsidRDefault="00FB04A4" w:rsidP="00FB04A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111111"/>
          <w:sz w:val="28"/>
          <w:szCs w:val="28"/>
        </w:rPr>
      </w:pPr>
    </w:p>
    <w:p w:rsidR="00495C7C" w:rsidRDefault="00FB04A4" w:rsidP="00495C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    </w:t>
      </w:r>
      <w:r w:rsidR="00495C7C">
        <w:rPr>
          <w:rStyle w:val="c2"/>
          <w:color w:val="111111"/>
          <w:sz w:val="28"/>
          <w:szCs w:val="28"/>
        </w:rPr>
        <w:t>Формирование основ финансовой грамотности в дошкольной возрасте основано на воспитании у ребёнка бережливости, деловитости, бережного отношения к труду и продуктам труда, формировании у ребёнка правильного представления о финансовом мире.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Развитие ребёнка, в том числе и по формированию основ финансовой грамотности, зависит и от правильно организованной предметно пространственной среды. Содержание ППРС должно соответствовать интересам ребёнка и способствовать их всестороннему развитию.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Поэтому столь актуальным является создание в дошкольном образовательном учреждении предметно - развивающей среды — того пространства, в котором ребенок живет и развивается: мир природы, мир людей, мир предметно-пространственного окружения.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Для организации воспитательно-образовательного процесса по формированию основ финансовой грамотности в дошкольном образовательном учреждении создаются педагогические условия.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Обогащению впечатлений способствует созданный в групповой комнате ОО центр финансовой грамотности, для погружения детей в мир экономики, способствующий закреплению, уточнению, систематизации полученных экономических представлений в трудовой, познавательной деятельности; формируются умения применять их в самостоятельной и продуктивной деятельности.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Центр финансовой грамотности содержит различные дидактические игры, атрибуты для сюжетно - ролевых игр, настольные игры, альбомы с различными видами денег, изделия ручного труда, и т. п.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Создание центра финансовой грамотности предоставит каждому ребёнку возможность действовать самостоятельно в соответствии со своими интересами, развивать познавательную активность. Помощь родителей в организации центра финансовой грамотности позволит сформировать их интерес к экономическому воспитанию детей, что позволит им адаптироваться к реалиям окружающей жизни в будущем.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Формирование основ финансовой грамотности в детском саду реализуется через различные формы и методы.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Использование разнообразных форм дает воспитателю проявить творчество, индивидуальность и в то же время, что особенно важно, сделать процесс познания экономики интересным, доступным. Специфические термины экономики и финансов сложны для восприятия детьми, поэтому, прежде всего, необходимо руководствоваться правилом доступности с учётом возраста детей.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111111"/>
          <w:sz w:val="28"/>
          <w:szCs w:val="28"/>
        </w:rPr>
        <w:t>Поэтому приоритет закрепляется за такими формами, которые интересны, эффективны в плане познавательного и личностного развития, действенны и значимы для ребенка, способствуют саморазвитию личности, проявлению его «Я», - играм, образовательным ситуациям, ситуациям общения, тренинга, проблемным ситуациям и др.</w:t>
      </w:r>
      <w:proofErr w:type="gramEnd"/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lastRenderedPageBreak/>
        <w:t>Основной формой обучения выступает игра, как ведущий вид деятельности.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Рассмотрим наполняемость ППРС в группе детского сада.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Прежде всего, это сюжетно - дидактические игры. В них моделируются реальные жизненные ситуации: покупка и продажа товаров, изготовление товаров, оказание услуг.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Такая игра как "Профессии" помогает понять детям смысл труда, позволят воспроизвести трудовые процессы взрослых.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Атрибуты для сюжетно - ролевой игры "Магазин", "Рекламное агентство", и др. создают наиболее благоприятные условия для формирования экономических знаний, общения детей.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Дидактические игры "Что нужно человеку для жизни?", "Какой товар лишний?" "Где что купить?" позволяют закрепить детьми полученные ранее знания, а также приобрести новые умения и навыки.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Очень интересно и увлекательно проходят </w:t>
      </w:r>
      <w:proofErr w:type="spellStart"/>
      <w:r>
        <w:rPr>
          <w:rStyle w:val="c2"/>
          <w:color w:val="111111"/>
          <w:sz w:val="28"/>
          <w:szCs w:val="28"/>
        </w:rPr>
        <w:t>квест-игры</w:t>
      </w:r>
      <w:proofErr w:type="spellEnd"/>
      <w:r>
        <w:rPr>
          <w:rStyle w:val="c2"/>
          <w:color w:val="111111"/>
          <w:sz w:val="28"/>
          <w:szCs w:val="28"/>
        </w:rPr>
        <w:t>, игры - путешествия. Таким играм предшествует их подготовка, а карты и атрибуты также находятся в центре финансовой грамотности.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111111"/>
          <w:sz w:val="28"/>
          <w:szCs w:val="28"/>
        </w:rPr>
        <w:t>Лэпбук</w:t>
      </w:r>
      <w:proofErr w:type="spellEnd"/>
      <w:r>
        <w:rPr>
          <w:rStyle w:val="c2"/>
          <w:color w:val="111111"/>
          <w:sz w:val="28"/>
          <w:szCs w:val="28"/>
        </w:rPr>
        <w:t xml:space="preserve"> содержит в себе различные экономические термины, различные загадки и ребусы,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Настольно - печатные игры представлены такими играми как "Модный магазин", "Маленькая хозяюшка", и др.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Процесс экономического воспитания реализуется через различные формы организации педагогическим процессом.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111111"/>
          <w:sz w:val="28"/>
          <w:szCs w:val="28"/>
        </w:rPr>
        <w:t>Решение проблемной ситуации</w:t>
      </w:r>
      <w:proofErr w:type="gramEnd"/>
      <w:r>
        <w:rPr>
          <w:rStyle w:val="c2"/>
          <w:color w:val="111111"/>
          <w:sz w:val="28"/>
          <w:szCs w:val="28"/>
        </w:rPr>
        <w:t>. Решая проблемную ситуацию (экономического, математического, экологического содержания) ребенок приобщается к экономической действительности, учиться думать, ориентироваться в окружающем, проявлять инициативу, высказывать собственную и принимать чужую позицию, растет и реализуется его творческий потенциал. Чтение художественной литературы. Сказка – литературный жанр с огромными дидактическими возможностями. Интересны и удачны авторские сказки, каждая из которых представляет как бы мини-программу ознакомления детей с экономическими понятиями. Чтение художественной литературы способствует выделению мотивации и поступков героев и характеристике их действий, формирует словарь детей, а главное – даст объяснение многим непонятным экономическим явлениям.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Дошкольники, совершая большое количество действий, учатся реализовывать их в разных условиях, с разными объектами, что повышает прочность и осознанность усвоения знаний.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Логические и арифметические задачи, задачи-шутки, выполнение задания по рисунку оживляют путь познания сложных экономических явлений. Они сочетают в себе элементы </w:t>
      </w:r>
      <w:proofErr w:type="spellStart"/>
      <w:r>
        <w:rPr>
          <w:rStyle w:val="c2"/>
          <w:color w:val="111111"/>
          <w:sz w:val="28"/>
          <w:szCs w:val="28"/>
        </w:rPr>
        <w:t>проблемности</w:t>
      </w:r>
      <w:proofErr w:type="spellEnd"/>
      <w:r>
        <w:rPr>
          <w:rStyle w:val="c2"/>
          <w:color w:val="111111"/>
          <w:sz w:val="28"/>
          <w:szCs w:val="28"/>
        </w:rPr>
        <w:t xml:space="preserve"> и занимательности, вызывают напряжение ума и доставляют радость, развивают фантазию, воображение и логику рассуждений. Решение таких задач повышает интерес ребенка к экономическим знаниям, учит видеть за названиями и терминами жизнь, красоту мира вещей, природы, людей. Занятия расширяют экономический </w:t>
      </w:r>
      <w:r>
        <w:rPr>
          <w:rStyle w:val="c2"/>
          <w:color w:val="111111"/>
          <w:sz w:val="28"/>
          <w:szCs w:val="28"/>
        </w:rPr>
        <w:lastRenderedPageBreak/>
        <w:t>кругозор, уточняют имеющиеся у них представления, знакомят с новыми престижными профессиями, позволяют понять роль труда в жизни человека, специфику товарно-денежных отношений и рекламы, учат разумно расходовать деньги, бережно относиться к вещам (игрушкам, одежде, обуви) и природным ресурсам. Занятия по ручному труду являются важными составляющими экономического воспитания, т. к. продуктивные виды деятельности представляют собой большие возможности для формирования основ экономического мышления.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Математическое развитие детей, прежде всего, направлено на освоение ими предметно-специфического (математического) содержания, формирование познавательных и творческих способностей. Математика вооружает ребенка средствами рационального познания мира. Счет, измерение, элементарные вычисления — это те способы, которые ребенок использует при решении различных задач, в том числе и экономического содержания. Применение этих способов в познавательной и практической деятельности стимулирует поиск, открывает ребенку путь к творчеству. Математические знания можно рассматривать как основу развития у старших дошкольников элементарных экономических представлений. В то же время ознакомление с экономической сферой действительности способствует переходу ребенка от формального усвоения математических знаний к их осознанному применению в новой области.</w:t>
      </w:r>
    </w:p>
    <w:p w:rsidR="00495C7C" w:rsidRDefault="00495C7C" w:rsidP="00495C7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Таким образом, образовательная деятельность по формированию основ финансовой грамотности может разворачиваться не только в форме непосредственной образовательной и совместной образовательной деятельности, но и продолжаться в самостоятельной деятельности дошкольников в специально организованной развивающей среде.</w:t>
      </w:r>
    </w:p>
    <w:p w:rsidR="003D750E" w:rsidRDefault="003D750E"/>
    <w:p w:rsidR="003D750E" w:rsidRPr="00FB04A4" w:rsidRDefault="003D750E">
      <w:pPr>
        <w:rPr>
          <w:rFonts w:ascii="Times New Roman" w:hAnsi="Times New Roman" w:cs="Times New Roman"/>
          <w:sz w:val="28"/>
          <w:szCs w:val="28"/>
        </w:rPr>
      </w:pPr>
      <w:r w:rsidRPr="00FB04A4">
        <w:rPr>
          <w:rFonts w:ascii="Times New Roman" w:hAnsi="Times New Roman" w:cs="Times New Roman"/>
          <w:b/>
          <w:sz w:val="28"/>
          <w:szCs w:val="28"/>
        </w:rPr>
        <w:t>Цель:</w:t>
      </w:r>
      <w:r w:rsidRPr="00FB04A4">
        <w:rPr>
          <w:rFonts w:ascii="Times New Roman" w:hAnsi="Times New Roman" w:cs="Times New Roman"/>
          <w:sz w:val="28"/>
          <w:szCs w:val="28"/>
        </w:rPr>
        <w:t xml:space="preserve"> </w:t>
      </w:r>
      <w:r w:rsidR="00FB04A4" w:rsidRPr="00FB04A4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Создание развивающей предметно-пространственной среды в ДОО для формирования у дошкольников основ финансовой грамотности</w:t>
      </w:r>
      <w:r w:rsidR="00FB04A4" w:rsidRPr="00FB04A4">
        <w:rPr>
          <w:rFonts w:ascii="Times New Roman" w:hAnsi="Times New Roman" w:cs="Times New Roman"/>
          <w:sz w:val="28"/>
          <w:szCs w:val="28"/>
        </w:rPr>
        <w:t>.</w:t>
      </w:r>
    </w:p>
    <w:p w:rsidR="007359C4" w:rsidRPr="00FB04A4" w:rsidRDefault="007359C4">
      <w:pPr>
        <w:rPr>
          <w:rFonts w:ascii="Times New Roman" w:hAnsi="Times New Roman" w:cs="Times New Roman"/>
          <w:b/>
          <w:sz w:val="28"/>
          <w:szCs w:val="28"/>
        </w:rPr>
      </w:pPr>
      <w:r w:rsidRPr="00FB04A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D750E" w:rsidRPr="00FB04A4" w:rsidRDefault="003D750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04A4">
        <w:rPr>
          <w:rFonts w:ascii="Times New Roman" w:hAnsi="Times New Roman" w:cs="Times New Roman"/>
          <w:b/>
          <w:sz w:val="28"/>
          <w:szCs w:val="28"/>
        </w:rPr>
        <w:t>1.</w:t>
      </w:r>
      <w:r w:rsidR="007359C4" w:rsidRPr="00FB04A4">
        <w:rPr>
          <w:rFonts w:ascii="Times New Roman" w:hAnsi="Times New Roman" w:cs="Times New Roman"/>
          <w:b/>
          <w:sz w:val="28"/>
          <w:szCs w:val="28"/>
        </w:rPr>
        <w:t>Обучающие:</w:t>
      </w:r>
      <w:r w:rsidR="007359C4" w:rsidRPr="00FB04A4">
        <w:rPr>
          <w:rFonts w:ascii="Times New Roman" w:hAnsi="Times New Roman" w:cs="Times New Roman"/>
          <w:sz w:val="28"/>
          <w:szCs w:val="28"/>
        </w:rPr>
        <w:t xml:space="preserve"> </w:t>
      </w:r>
      <w:r w:rsidRPr="00FB04A4">
        <w:rPr>
          <w:rFonts w:ascii="Times New Roman" w:hAnsi="Times New Roman" w:cs="Times New Roman"/>
          <w:sz w:val="28"/>
          <w:szCs w:val="28"/>
        </w:rPr>
        <w:t xml:space="preserve"> </w:t>
      </w:r>
      <w:r w:rsidR="007359C4" w:rsidRPr="00FB04A4">
        <w:rPr>
          <w:rFonts w:ascii="Times New Roman" w:hAnsi="Times New Roman" w:cs="Times New Roman"/>
          <w:sz w:val="28"/>
          <w:szCs w:val="28"/>
        </w:rPr>
        <w:t>с</w:t>
      </w:r>
      <w:r w:rsidRPr="00FB04A4">
        <w:rPr>
          <w:rFonts w:ascii="Times New Roman" w:hAnsi="Times New Roman" w:cs="Times New Roman"/>
          <w:sz w:val="28"/>
          <w:szCs w:val="28"/>
        </w:rPr>
        <w:t>формировать у детей положительную мотивацию к формированию финансовой культуры и овладение финансовой грамотностью.</w:t>
      </w:r>
      <w:proofErr w:type="gramEnd"/>
    </w:p>
    <w:p w:rsidR="003D750E" w:rsidRPr="00FB04A4" w:rsidRDefault="003D750E">
      <w:pPr>
        <w:rPr>
          <w:rFonts w:ascii="Times New Roman" w:hAnsi="Times New Roman" w:cs="Times New Roman"/>
          <w:sz w:val="28"/>
          <w:szCs w:val="28"/>
        </w:rPr>
      </w:pPr>
      <w:r w:rsidRPr="00FB04A4">
        <w:rPr>
          <w:rFonts w:ascii="Times New Roman" w:hAnsi="Times New Roman" w:cs="Times New Roman"/>
          <w:b/>
          <w:sz w:val="28"/>
          <w:szCs w:val="28"/>
        </w:rPr>
        <w:t>2</w:t>
      </w:r>
      <w:r w:rsidRPr="00FB04A4">
        <w:rPr>
          <w:rFonts w:ascii="Times New Roman" w:hAnsi="Times New Roman" w:cs="Times New Roman"/>
          <w:sz w:val="28"/>
          <w:szCs w:val="28"/>
        </w:rPr>
        <w:t>.</w:t>
      </w:r>
      <w:r w:rsidR="007359C4" w:rsidRPr="00FB04A4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FB04A4">
        <w:rPr>
          <w:rFonts w:ascii="Times New Roman" w:hAnsi="Times New Roman" w:cs="Times New Roman"/>
          <w:sz w:val="28"/>
          <w:szCs w:val="28"/>
        </w:rPr>
        <w:t xml:space="preserve"> </w:t>
      </w:r>
      <w:r w:rsidR="007359C4" w:rsidRPr="00FB04A4">
        <w:rPr>
          <w:rFonts w:ascii="Times New Roman" w:hAnsi="Times New Roman" w:cs="Times New Roman"/>
          <w:sz w:val="28"/>
          <w:szCs w:val="28"/>
        </w:rPr>
        <w:t>р</w:t>
      </w:r>
      <w:r w:rsidRPr="00FB04A4">
        <w:rPr>
          <w:rFonts w:ascii="Times New Roman" w:hAnsi="Times New Roman" w:cs="Times New Roman"/>
          <w:sz w:val="28"/>
          <w:szCs w:val="28"/>
        </w:rPr>
        <w:t>азвивать у детей познавательный интерес к основам финансовой грамотности, речь, внимание, мыслительные операции.</w:t>
      </w:r>
    </w:p>
    <w:p w:rsidR="003D750E" w:rsidRDefault="003D750E">
      <w:pPr>
        <w:rPr>
          <w:rFonts w:ascii="Times New Roman" w:hAnsi="Times New Roman" w:cs="Times New Roman"/>
          <w:sz w:val="28"/>
          <w:szCs w:val="28"/>
        </w:rPr>
      </w:pPr>
      <w:r w:rsidRPr="00FB04A4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="007359C4" w:rsidRPr="00FB04A4">
        <w:rPr>
          <w:rFonts w:ascii="Times New Roman" w:hAnsi="Times New Roman" w:cs="Times New Roman"/>
          <w:b/>
          <w:sz w:val="28"/>
          <w:szCs w:val="28"/>
        </w:rPr>
        <w:t>Воспитывающие</w:t>
      </w:r>
      <w:proofErr w:type="gramEnd"/>
      <w:r w:rsidR="007359C4" w:rsidRPr="00FB04A4">
        <w:rPr>
          <w:rFonts w:ascii="Times New Roman" w:hAnsi="Times New Roman" w:cs="Times New Roman"/>
          <w:b/>
          <w:sz w:val="28"/>
          <w:szCs w:val="28"/>
        </w:rPr>
        <w:t>:</w:t>
      </w:r>
      <w:r w:rsidR="00BC15D5" w:rsidRPr="00FB04A4">
        <w:rPr>
          <w:rFonts w:ascii="Times New Roman" w:hAnsi="Times New Roman" w:cs="Times New Roman"/>
          <w:sz w:val="28"/>
          <w:szCs w:val="28"/>
        </w:rPr>
        <w:t xml:space="preserve"> воспитывать любознательность, экономичность, аккуратность, бережное отношение к деньгам, уважение к труду взрослых.  Воспитывать дружеские отношения между детьми.</w:t>
      </w:r>
    </w:p>
    <w:p w:rsidR="008A0838" w:rsidRPr="00007F24" w:rsidRDefault="008C6B1F" w:rsidP="00007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1F">
        <w:rPr>
          <w:rFonts w:ascii="Times New Roman" w:hAnsi="Times New Roman" w:cs="Times New Roman"/>
          <w:b/>
          <w:sz w:val="28"/>
          <w:szCs w:val="28"/>
        </w:rPr>
        <w:t>Развивающая п</w:t>
      </w:r>
      <w:r w:rsidR="008A0838" w:rsidRPr="008C6B1F">
        <w:rPr>
          <w:rFonts w:ascii="Times New Roman" w:hAnsi="Times New Roman" w:cs="Times New Roman"/>
          <w:b/>
          <w:sz w:val="28"/>
          <w:szCs w:val="28"/>
        </w:rPr>
        <w:t>редметно</w:t>
      </w:r>
      <w:r w:rsidRPr="008C6B1F">
        <w:rPr>
          <w:rFonts w:ascii="Times New Roman" w:hAnsi="Times New Roman" w:cs="Times New Roman"/>
          <w:b/>
          <w:sz w:val="28"/>
          <w:szCs w:val="28"/>
        </w:rPr>
        <w:t>-пространственная с</w:t>
      </w:r>
      <w:r>
        <w:rPr>
          <w:rFonts w:ascii="Times New Roman" w:hAnsi="Times New Roman" w:cs="Times New Roman"/>
          <w:b/>
          <w:sz w:val="28"/>
          <w:szCs w:val="28"/>
        </w:rPr>
        <w:t>реда группы</w:t>
      </w:r>
    </w:p>
    <w:p w:rsidR="003D750E" w:rsidRDefault="00327D6E" w:rsidP="00327D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7D6E">
        <w:rPr>
          <w:rFonts w:ascii="Times New Roman" w:hAnsi="Times New Roman" w:cs="Times New Roman"/>
          <w:b/>
          <w:sz w:val="32"/>
          <w:szCs w:val="32"/>
        </w:rPr>
        <w:lastRenderedPageBreak/>
        <w:t>Дидактические игры</w:t>
      </w:r>
    </w:p>
    <w:p w:rsidR="00327D6E" w:rsidRPr="00327D6E" w:rsidRDefault="00327D6E" w:rsidP="00327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D6E">
        <w:rPr>
          <w:rFonts w:ascii="Times New Roman" w:hAnsi="Times New Roman" w:cs="Times New Roman"/>
          <w:b/>
          <w:bCs/>
          <w:sz w:val="28"/>
          <w:szCs w:val="28"/>
        </w:rPr>
        <w:t>Игра: «Что можно и что нельзя купить</w:t>
      </w:r>
    </w:p>
    <w:p w:rsidR="00327D6E" w:rsidRPr="00327D6E" w:rsidRDefault="00327D6E" w:rsidP="00327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D6E">
        <w:rPr>
          <w:rFonts w:ascii="Times New Roman" w:hAnsi="Times New Roman" w:cs="Times New Roman"/>
          <w:b/>
          <w:bCs/>
          <w:sz w:val="28"/>
          <w:szCs w:val="28"/>
        </w:rPr>
        <w:t>за деньги?»</w:t>
      </w:r>
    </w:p>
    <w:p w:rsidR="00327D6E" w:rsidRP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327D6E">
        <w:rPr>
          <w:rFonts w:ascii="Times New Roman" w:hAnsi="Times New Roman" w:cs="Times New Roman"/>
          <w:bCs/>
          <w:sz w:val="28"/>
          <w:szCs w:val="28"/>
        </w:rPr>
        <w:t>Цель:</w:t>
      </w:r>
      <w:r w:rsidRPr="00327D6E">
        <w:rPr>
          <w:rFonts w:ascii="Times New Roman" w:hAnsi="Times New Roman" w:cs="Times New Roman"/>
          <w:sz w:val="28"/>
          <w:szCs w:val="28"/>
        </w:rPr>
        <w:t xml:space="preserve"> Формирование у детей экономических представлений об экономическом развитии общества, торгово-денежных, нравственно-этических отношениях. </w:t>
      </w:r>
    </w:p>
    <w:p w:rsidR="00327D6E" w:rsidRP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327D6E">
        <w:rPr>
          <w:rFonts w:ascii="Times New Roman" w:hAnsi="Times New Roman" w:cs="Times New Roman"/>
          <w:sz w:val="28"/>
          <w:szCs w:val="28"/>
        </w:rPr>
        <w:t>Задачи:  </w:t>
      </w:r>
    </w:p>
    <w:p w:rsidR="00327D6E" w:rsidRP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327D6E">
        <w:rPr>
          <w:rFonts w:ascii="Times New Roman" w:hAnsi="Times New Roman" w:cs="Times New Roman"/>
          <w:sz w:val="28"/>
          <w:szCs w:val="28"/>
        </w:rPr>
        <w:t xml:space="preserve">1. Научить ребенка различать, что можно купить за деньги, а что нельзя; </w:t>
      </w:r>
    </w:p>
    <w:p w:rsidR="00327D6E" w:rsidRP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327D6E">
        <w:rPr>
          <w:rFonts w:ascii="Times New Roman" w:hAnsi="Times New Roman" w:cs="Times New Roman"/>
          <w:sz w:val="28"/>
          <w:szCs w:val="28"/>
        </w:rPr>
        <w:t xml:space="preserve">2. Развивать логическое, экономическое мышление, наблюдательность, пополнять активный словарный запас, умение делать умозаключения;     </w:t>
      </w:r>
    </w:p>
    <w:p w:rsidR="00327D6E" w:rsidRP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327D6E">
        <w:rPr>
          <w:rFonts w:ascii="Times New Roman" w:hAnsi="Times New Roman" w:cs="Times New Roman"/>
          <w:sz w:val="28"/>
          <w:szCs w:val="28"/>
        </w:rPr>
        <w:t xml:space="preserve">3. Воспитывать уважение к труду и людям труда, семье и семейным ценностям, природе и природным ресурсам. </w:t>
      </w:r>
    </w:p>
    <w:p w:rsidR="00327D6E" w:rsidRP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327D6E">
        <w:rPr>
          <w:rFonts w:ascii="Times New Roman" w:hAnsi="Times New Roman" w:cs="Times New Roman"/>
          <w:sz w:val="28"/>
          <w:szCs w:val="28"/>
        </w:rPr>
        <w:t xml:space="preserve">Материал: Карточки с картинками. </w:t>
      </w:r>
    </w:p>
    <w:p w:rsidR="00327D6E" w:rsidRP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327D6E">
        <w:rPr>
          <w:rFonts w:ascii="Times New Roman" w:hAnsi="Times New Roman" w:cs="Times New Roman"/>
          <w:sz w:val="28"/>
          <w:szCs w:val="28"/>
        </w:rPr>
        <w:t>Описание: Взрослый раскладывает на столе разрезанные карточки перед ребенком и предлагает выбрать сначала изображения, которые можно купить за деньги. Затем рассматриваются оставшиеся карточки. Ребенок объясняет, почему их нельзя купить.</w:t>
      </w:r>
    </w:p>
    <w:p w:rsidR="00327D6E" w:rsidRP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750E" w:rsidRPr="00327D6E" w:rsidRDefault="00327D6E" w:rsidP="00327D6E">
      <w:pPr>
        <w:jc w:val="center"/>
        <w:rPr>
          <w:sz w:val="28"/>
          <w:szCs w:val="28"/>
        </w:rPr>
      </w:pPr>
      <w:r w:rsidRPr="00327D6E">
        <w:rPr>
          <w:noProof/>
          <w:sz w:val="28"/>
          <w:szCs w:val="28"/>
          <w:lang w:eastAsia="ru-RU"/>
        </w:rPr>
        <w:drawing>
          <wp:inline distT="0" distB="0" distL="0" distR="0">
            <wp:extent cx="2266090" cy="3525111"/>
            <wp:effectExtent l="800100" t="0" r="991460" b="0"/>
            <wp:docPr id="3" name="Рисунок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2BF1712-E9B7-4CF4-84C8-C8BFE27FA8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2BF1712-E9B7-4CF4-84C8-C8BFE27FA8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4453" t="16512" r="-1300" b="19114"/>
                    <a:stretch/>
                  </pic:blipFill>
                  <pic:spPr>
                    <a:xfrm rot="5400000">
                      <a:off x="0" y="0"/>
                      <a:ext cx="2266090" cy="3525111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7D6E" w:rsidRPr="008C6B1F" w:rsidRDefault="00327D6E" w:rsidP="00327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8C6B1F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Игра: «Хочу и надо»</w:t>
      </w:r>
    </w:p>
    <w:p w:rsid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327D6E">
        <w:rPr>
          <w:rFonts w:ascii="Times New Roman" w:hAnsi="Times New Roman" w:cs="Times New Roman"/>
          <w:sz w:val="28"/>
          <w:szCs w:val="28"/>
        </w:rPr>
        <w:t xml:space="preserve">Цель: Познакомить детей с многообразием потребностей и ограниченными возможностями. Научить определять разницу между «хочу» и «надо». </w:t>
      </w:r>
    </w:p>
    <w:p w:rsid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327D6E">
        <w:rPr>
          <w:rFonts w:ascii="Times New Roman" w:hAnsi="Times New Roman" w:cs="Times New Roman"/>
          <w:sz w:val="28"/>
          <w:szCs w:val="28"/>
        </w:rPr>
        <w:t xml:space="preserve">1. Учить дифференцировать предметы по степени их значимости, делая логические выводы. </w:t>
      </w:r>
    </w:p>
    <w:p w:rsid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327D6E">
        <w:rPr>
          <w:rFonts w:ascii="Times New Roman" w:hAnsi="Times New Roman" w:cs="Times New Roman"/>
          <w:sz w:val="28"/>
          <w:szCs w:val="28"/>
        </w:rPr>
        <w:t xml:space="preserve">2. Закрепить умение ориентироваться в понятиях «предметы роскоши» и «жизненно необходимые предметы». </w:t>
      </w:r>
    </w:p>
    <w:p w:rsid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327D6E">
        <w:rPr>
          <w:rFonts w:ascii="Times New Roman" w:hAnsi="Times New Roman" w:cs="Times New Roman"/>
          <w:sz w:val="28"/>
          <w:szCs w:val="28"/>
        </w:rPr>
        <w:t xml:space="preserve">3. Развивать речь, логическое мышление. </w:t>
      </w:r>
    </w:p>
    <w:p w:rsidR="00327D6E" w:rsidRP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327D6E">
        <w:rPr>
          <w:rFonts w:ascii="Times New Roman" w:hAnsi="Times New Roman" w:cs="Times New Roman"/>
          <w:sz w:val="28"/>
          <w:szCs w:val="28"/>
        </w:rPr>
        <w:t>4. Воспитывать интерес к игре, умение договариваться между собой.</w:t>
      </w:r>
    </w:p>
    <w:p w:rsidR="00327D6E" w:rsidRP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327D6E">
        <w:rPr>
          <w:rFonts w:ascii="Times New Roman" w:hAnsi="Times New Roman" w:cs="Times New Roman"/>
          <w:sz w:val="28"/>
          <w:szCs w:val="28"/>
        </w:rPr>
        <w:t xml:space="preserve">Материал: </w:t>
      </w:r>
      <w:proofErr w:type="gramStart"/>
      <w:r w:rsidRPr="00327D6E">
        <w:rPr>
          <w:rFonts w:ascii="Times New Roman" w:hAnsi="Times New Roman" w:cs="Times New Roman"/>
          <w:sz w:val="28"/>
          <w:szCs w:val="28"/>
        </w:rPr>
        <w:t xml:space="preserve">Карточки, на которых изображены дом, одежда, продукты питания, коммунальные услуги, животные, транспортные средства, сладости, игрушки, техника, цветы и т.п. </w:t>
      </w:r>
      <w:proofErr w:type="gramEnd"/>
    </w:p>
    <w:p w:rsidR="00327D6E" w:rsidRPr="00327D6E" w:rsidRDefault="00327D6E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327D6E">
        <w:rPr>
          <w:rFonts w:ascii="Times New Roman" w:hAnsi="Times New Roman" w:cs="Times New Roman"/>
          <w:sz w:val="28"/>
          <w:szCs w:val="28"/>
        </w:rPr>
        <w:t>Описание: О</w:t>
      </w:r>
      <w:r>
        <w:rPr>
          <w:rFonts w:ascii="Times New Roman" w:hAnsi="Times New Roman" w:cs="Times New Roman"/>
          <w:sz w:val="28"/>
          <w:szCs w:val="28"/>
        </w:rPr>
        <w:t>пределить и объяснить</w:t>
      </w:r>
      <w:r w:rsidRPr="00327D6E">
        <w:rPr>
          <w:rFonts w:ascii="Times New Roman" w:hAnsi="Times New Roman" w:cs="Times New Roman"/>
          <w:sz w:val="28"/>
          <w:szCs w:val="28"/>
        </w:rPr>
        <w:t xml:space="preserve"> к какому понятию — «хочу» или «надо», — относится изображенный предмет, и положить его либо к красному паровозу, либо к синему.</w:t>
      </w:r>
    </w:p>
    <w:p w:rsidR="00B05B6F" w:rsidRDefault="00327D6E" w:rsidP="00327D6E">
      <w:pPr>
        <w:jc w:val="both"/>
        <w:rPr>
          <w:sz w:val="28"/>
          <w:szCs w:val="28"/>
        </w:rPr>
      </w:pPr>
      <w:r w:rsidRPr="00327D6E">
        <w:rPr>
          <w:noProof/>
          <w:sz w:val="28"/>
          <w:szCs w:val="28"/>
          <w:lang w:eastAsia="ru-RU"/>
        </w:rPr>
        <w:drawing>
          <wp:inline distT="0" distB="0" distL="0" distR="0">
            <wp:extent cx="5256584" cy="2232248"/>
            <wp:effectExtent l="171450" t="133350" r="363166" b="301402"/>
            <wp:docPr id="4" name="Рисунок 3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E144DF5-8F66-4BAF-9475-DC25B3CE5E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E144DF5-8F66-4BAF-9475-DC25B3CE5E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/>
                    <a:srcRect t="31530" b="31251"/>
                    <a:stretch/>
                  </pic:blipFill>
                  <pic:spPr>
                    <a:xfrm>
                      <a:off x="0" y="0"/>
                      <a:ext cx="5256584" cy="2232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5B6F" w:rsidRPr="008C6B1F" w:rsidRDefault="00B05B6F" w:rsidP="00B05B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C6B1F">
        <w:rPr>
          <w:rFonts w:ascii="Times New Roman" w:hAnsi="Times New Roman" w:cs="Times New Roman"/>
          <w:b/>
          <w:bCs/>
          <w:sz w:val="28"/>
          <w:szCs w:val="28"/>
        </w:rPr>
        <w:t>Игра: «Магазин. Виды магазинов»</w:t>
      </w:r>
    </w:p>
    <w:p w:rsidR="00B05B6F" w:rsidRPr="00B05B6F" w:rsidRDefault="00B05B6F" w:rsidP="00B05B6F">
      <w:pPr>
        <w:jc w:val="both"/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>Цель: Обогащение знаний и умений детей в различии и распределении товаров по разным видам магазинов.</w:t>
      </w:r>
    </w:p>
    <w:p w:rsidR="00B05B6F" w:rsidRPr="00B05B6F" w:rsidRDefault="00B05B6F" w:rsidP="00B05B6F">
      <w:pPr>
        <w:jc w:val="both"/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B05B6F" w:rsidRPr="00B05B6F" w:rsidRDefault="00B05B6F" w:rsidP="00B05B6F">
      <w:pPr>
        <w:jc w:val="both"/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lastRenderedPageBreak/>
        <w:t>1. Ввести в активный словарь понятия: «продовольственный магазин», «промтоварный магазин», учить разграничивать понятия, находить сходные и отличительные черты;</w:t>
      </w:r>
    </w:p>
    <w:p w:rsidR="00B05B6F" w:rsidRPr="00B05B6F" w:rsidRDefault="00B05B6F" w:rsidP="00B05B6F">
      <w:pPr>
        <w:jc w:val="both"/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>2. Расширять знания детей о разных видах магазинов;</w:t>
      </w:r>
    </w:p>
    <w:p w:rsidR="00B05B6F" w:rsidRPr="00B05B6F" w:rsidRDefault="00B05B6F" w:rsidP="00B05B6F">
      <w:pPr>
        <w:jc w:val="both"/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>3. Учить распределять предметы для продажи по разным видам магазинов.</w:t>
      </w:r>
    </w:p>
    <w:p w:rsidR="00B05B6F" w:rsidRPr="00B05B6F" w:rsidRDefault="00B05B6F" w:rsidP="00B05B6F">
      <w:pPr>
        <w:jc w:val="both"/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>Материал: Иллюстрации с изображением  предметов, находящиеся в магазинах разных видов, такие как молочные продукты, хлебобулочные изделия, овощи и фрукты, бытовая техника, спортивные принадлежности, бытовая химия, игрушки.</w:t>
      </w:r>
    </w:p>
    <w:p w:rsidR="00B05B6F" w:rsidRPr="00B05B6F" w:rsidRDefault="00B05B6F" w:rsidP="00B05B6F">
      <w:pPr>
        <w:jc w:val="both"/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 xml:space="preserve">Описание: Ребенок выбирает карточку, называет, что на ней изображено, и определяет, в какой магазин можно распределить этот товар. Выигрывает тот, кто правильно подберет карточки к табличкам с названием  магазинов. </w:t>
      </w:r>
    </w:p>
    <w:p w:rsidR="00B05B6F" w:rsidRPr="00B05B6F" w:rsidRDefault="00B05B6F" w:rsidP="00B05B6F">
      <w:pPr>
        <w:jc w:val="center"/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b/>
          <w:bCs/>
          <w:sz w:val="28"/>
          <w:szCs w:val="28"/>
        </w:rPr>
        <w:t>Продовольственные магазины</w:t>
      </w:r>
    </w:p>
    <w:p w:rsidR="00B05B6F" w:rsidRDefault="00B05B6F" w:rsidP="00327D6E">
      <w:pPr>
        <w:jc w:val="both"/>
        <w:rPr>
          <w:noProof/>
          <w:lang w:eastAsia="ru-RU"/>
        </w:rPr>
      </w:pPr>
      <w:r w:rsidRPr="00B05B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0902" cy="2780211"/>
            <wp:effectExtent l="171450" t="133350" r="365598" b="305889"/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902" cy="27802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05B6F">
        <w:rPr>
          <w:noProof/>
          <w:lang w:eastAsia="ru-RU"/>
        </w:rPr>
        <w:t xml:space="preserve"> </w:t>
      </w:r>
      <w:r w:rsidRPr="00B05B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2938" cy="2880320"/>
            <wp:effectExtent l="171450" t="133350" r="357412" b="301030"/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938" cy="2880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5B6F" w:rsidRDefault="00B05B6F" w:rsidP="00327D6E">
      <w:pPr>
        <w:jc w:val="both"/>
        <w:rPr>
          <w:noProof/>
          <w:lang w:eastAsia="ru-RU"/>
        </w:rPr>
      </w:pPr>
    </w:p>
    <w:p w:rsidR="00B05B6F" w:rsidRDefault="00B05B6F" w:rsidP="00327D6E">
      <w:pPr>
        <w:jc w:val="both"/>
        <w:rPr>
          <w:noProof/>
          <w:lang w:eastAsia="ru-RU"/>
        </w:rPr>
      </w:pPr>
    </w:p>
    <w:p w:rsidR="00B05B6F" w:rsidRDefault="00B05B6F" w:rsidP="00327D6E">
      <w:pPr>
        <w:jc w:val="both"/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32602" cy="2093016"/>
            <wp:effectExtent l="171450" t="133350" r="367748" b="307284"/>
            <wp:docPr id="7" name="Рисунок 6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580E24E5-07D3-42E0-A401-1C1E8A1779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580E24E5-07D3-42E0-A401-1C1E8A1779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2694" t="8368" b="10536"/>
                    <a:stretch/>
                  </pic:blipFill>
                  <pic:spPr>
                    <a:xfrm>
                      <a:off x="0" y="0"/>
                      <a:ext cx="2435767" cy="2095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05B6F">
        <w:rPr>
          <w:noProof/>
          <w:lang w:eastAsia="ru-RU"/>
        </w:rPr>
        <w:t xml:space="preserve"> </w:t>
      </w:r>
      <w:r w:rsidRPr="00B05B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9050" cy="2991347"/>
            <wp:effectExtent l="171450" t="133350" r="360800" b="304303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5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050" cy="29913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5B6F" w:rsidRDefault="00B05B6F" w:rsidP="00B05B6F">
      <w:pPr>
        <w:rPr>
          <w:rFonts w:ascii="Times New Roman" w:hAnsi="Times New Roman" w:cs="Times New Roman"/>
          <w:sz w:val="28"/>
          <w:szCs w:val="28"/>
        </w:rPr>
      </w:pPr>
    </w:p>
    <w:p w:rsidR="00B05B6F" w:rsidRPr="008C6B1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6B1F">
        <w:rPr>
          <w:rFonts w:ascii="Times New Roman" w:hAnsi="Times New Roman" w:cs="Times New Roman"/>
          <w:b/>
          <w:bCs/>
          <w:sz w:val="28"/>
          <w:szCs w:val="28"/>
        </w:rPr>
        <w:t>Промтоварные магазины</w:t>
      </w:r>
    </w:p>
    <w:p w:rsidR="00B05B6F" w:rsidRDefault="00B05B6F" w:rsidP="00B05B6F">
      <w:pPr>
        <w:tabs>
          <w:tab w:val="left" w:pos="2661"/>
        </w:tabs>
        <w:rPr>
          <w:noProof/>
          <w:lang w:eastAsia="ru-RU"/>
        </w:rPr>
      </w:pPr>
      <w:r w:rsidRPr="00B05B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6224" cy="4211840"/>
            <wp:effectExtent l="171450" t="133350" r="365026" b="303010"/>
            <wp:docPr id="9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224" cy="4211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05B6F">
        <w:rPr>
          <w:noProof/>
          <w:lang w:eastAsia="ru-RU"/>
        </w:rPr>
        <w:t xml:space="preserve">  </w:t>
      </w:r>
      <w:r w:rsidRPr="00B05B6F">
        <w:rPr>
          <w:noProof/>
          <w:lang w:eastAsia="ru-RU"/>
        </w:rPr>
        <w:drawing>
          <wp:inline distT="0" distB="0" distL="0" distR="0">
            <wp:extent cx="2397267" cy="3672408"/>
            <wp:effectExtent l="171450" t="133350" r="364983" b="309042"/>
            <wp:docPr id="1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1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267" cy="36724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5B6F" w:rsidRDefault="00B05B6F" w:rsidP="00B05B6F">
      <w:pPr>
        <w:tabs>
          <w:tab w:val="left" w:pos="2661"/>
        </w:tabs>
        <w:rPr>
          <w:noProof/>
          <w:lang w:eastAsia="ru-RU"/>
        </w:rPr>
      </w:pPr>
      <w:r w:rsidRPr="00B05B6F">
        <w:rPr>
          <w:noProof/>
          <w:lang w:eastAsia="ru-RU"/>
        </w:rPr>
        <w:lastRenderedPageBreak/>
        <w:drawing>
          <wp:inline distT="0" distB="0" distL="0" distR="0">
            <wp:extent cx="2088232" cy="2819113"/>
            <wp:effectExtent l="171450" t="133350" r="369218" b="305087"/>
            <wp:docPr id="12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9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232" cy="28191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05B6F">
        <w:rPr>
          <w:noProof/>
          <w:lang w:eastAsia="ru-RU"/>
        </w:rPr>
        <w:t xml:space="preserve"> </w:t>
      </w:r>
      <w:r w:rsidRPr="00B05B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3243" cy="2664296"/>
            <wp:effectExtent l="171450" t="133350" r="369457" b="307504"/>
            <wp:docPr id="13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243" cy="2664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5B6F" w:rsidRPr="00B05B6F" w:rsidRDefault="00B05B6F" w:rsidP="00B05B6F">
      <w:pPr>
        <w:tabs>
          <w:tab w:val="left" w:pos="2661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5B6F">
        <w:rPr>
          <w:rFonts w:ascii="Times New Roman" w:hAnsi="Times New Roman" w:cs="Times New Roman"/>
          <w:b/>
          <w:bCs/>
          <w:sz w:val="28"/>
          <w:szCs w:val="28"/>
        </w:rPr>
        <w:t>Игра «Запланированная покупка»</w:t>
      </w:r>
    </w:p>
    <w:p w:rsidR="00B05B6F" w:rsidRPr="00B05B6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 xml:space="preserve">Цель: Сформировать у детей понятие «список покупок». </w:t>
      </w:r>
    </w:p>
    <w:p w:rsidR="00B05B6F" w:rsidRPr="00B05B6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>Задачи: Учить детей следовать запланированному «списку покупок».</w:t>
      </w:r>
      <w:r w:rsidRPr="00B05B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5B6F">
        <w:rPr>
          <w:rFonts w:ascii="Times New Roman" w:hAnsi="Times New Roman" w:cs="Times New Roman"/>
          <w:sz w:val="28"/>
          <w:szCs w:val="28"/>
        </w:rPr>
        <w:t xml:space="preserve">Продолжать формировать умение приобретать товары на заданную сумму денег. </w:t>
      </w:r>
    </w:p>
    <w:p w:rsidR="00B05B6F" w:rsidRPr="00B05B6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 xml:space="preserve">Материал: Карточка со списком продуктов. </w:t>
      </w:r>
    </w:p>
    <w:p w:rsidR="00B05B6F" w:rsidRPr="00B05B6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 xml:space="preserve">Описание: </w:t>
      </w:r>
    </w:p>
    <w:p w:rsidR="00B05B6F" w:rsidRPr="00B05B6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  <w:u w:val="single"/>
        </w:rPr>
        <w:t>1 вариант игры</w:t>
      </w:r>
      <w:r w:rsidRPr="00B05B6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B05B6F">
        <w:rPr>
          <w:rFonts w:ascii="Times New Roman" w:hAnsi="Times New Roman" w:cs="Times New Roman"/>
          <w:sz w:val="28"/>
          <w:szCs w:val="28"/>
        </w:rPr>
        <w:t xml:space="preserve">каждому ребенку дается карточка «Список покупок» и предлагается собрать по нему товары в корзинку. </w:t>
      </w:r>
    </w:p>
    <w:p w:rsidR="00B05B6F" w:rsidRPr="00B05B6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 xml:space="preserve">Со временем, когда дети научатся действовать в соответствии «списка покупок», для поддержания интереса можно ограничивать время сбора или собирать на скорость (кто быстрее); </w:t>
      </w:r>
    </w:p>
    <w:p w:rsidR="00B05B6F" w:rsidRPr="00B05B6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  <w:u w:val="single"/>
        </w:rPr>
        <w:t>2 вариант игры</w:t>
      </w:r>
      <w:r w:rsidRPr="00B05B6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B05B6F">
        <w:rPr>
          <w:rFonts w:ascii="Times New Roman" w:hAnsi="Times New Roman" w:cs="Times New Roman"/>
          <w:sz w:val="28"/>
          <w:szCs w:val="28"/>
        </w:rPr>
        <w:t>предлагаем детям составить «список покупок» для определенного события и собрать в корзинку:</w:t>
      </w:r>
    </w:p>
    <w:p w:rsidR="00B05B6F" w:rsidRPr="00B05B6F" w:rsidRDefault="00B05B6F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>- день рождения;</w:t>
      </w:r>
    </w:p>
    <w:p w:rsidR="00B05B6F" w:rsidRPr="00B05B6F" w:rsidRDefault="00B05B6F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>- поездка на пикник;</w:t>
      </w:r>
    </w:p>
    <w:p w:rsidR="00B05B6F" w:rsidRPr="00B05B6F" w:rsidRDefault="00B05B6F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>- приготовление завтрака (обеда, ужина);</w:t>
      </w:r>
    </w:p>
    <w:p w:rsidR="00B05B6F" w:rsidRPr="00B05B6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t>- отправляемся в путешествие;</w:t>
      </w:r>
    </w:p>
    <w:p w:rsidR="00B05B6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B05B6F">
        <w:rPr>
          <w:rFonts w:ascii="Times New Roman" w:hAnsi="Times New Roman" w:cs="Times New Roman"/>
          <w:sz w:val="28"/>
          <w:szCs w:val="28"/>
        </w:rPr>
        <w:lastRenderedPageBreak/>
        <w:t>- ждем гостей и т.п.</w:t>
      </w:r>
    </w:p>
    <w:p w:rsidR="009B77DF" w:rsidRPr="00B05B6F" w:rsidRDefault="009B77D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:rsidR="009B77DF" w:rsidRDefault="009B77DF" w:rsidP="009B7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7DF">
        <w:rPr>
          <w:rFonts w:ascii="Times New Roman" w:hAnsi="Times New Roman" w:cs="Times New Roman"/>
          <w:b/>
          <w:sz w:val="28"/>
          <w:szCs w:val="28"/>
        </w:rPr>
        <w:t>Список продуктов для приготовления завтрака</w:t>
      </w:r>
    </w:p>
    <w:p w:rsidR="009B77DF" w:rsidRPr="009B77DF" w:rsidRDefault="009B77DF" w:rsidP="009B77DF">
      <w:pPr>
        <w:rPr>
          <w:rFonts w:ascii="Times New Roman" w:hAnsi="Times New Roman" w:cs="Times New Roman"/>
          <w:b/>
          <w:sz w:val="28"/>
          <w:szCs w:val="28"/>
        </w:rPr>
      </w:pPr>
      <w:r w:rsidRPr="009B77D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47775" cy="1716515"/>
            <wp:effectExtent l="19050" t="0" r="9525" b="0"/>
            <wp:docPr id="85" name="Рисунок 85" descr="Увелка Крупа пшено шлифованное 800 г — купить по выгодной цене на  Яндекс.Марк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Увелка Крупа пшено шлифованное 800 г — купить по выгодной цене на  Яндекс.Маркете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086" cy="172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D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95425" cy="1658562"/>
            <wp:effectExtent l="19050" t="0" r="9525" b="0"/>
            <wp:docPr id="46" name="Рисунок 95" descr="Фольга для упаковки масла купить в Кие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Фольга для упаковки масла купить в Киеве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421" r="4737" b="6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65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D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0075" cy="1666875"/>
            <wp:effectExtent l="19050" t="0" r="9525" b="0"/>
            <wp:docPr id="92" name="Рисунок 92" descr="Молоко Яготинське 2,6% бутылка 900г купить онлайн с доставкой в офис или на  дом, цены в Киеве, в магазине ТАКФ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Молоко Яготинське 2,6% бутылка 900г купить онлайн с доставкой в офис или на  дом, цены в Киеве, в магазине ТАКФУР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0723" t="2778" r="31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D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09825" cy="971550"/>
            <wp:effectExtent l="19050" t="0" r="9525" b="0"/>
            <wp:docPr id="134" name="Рисунок 134" descr="Сахар-рафинад 1кг (336 кусочков, размер 12х14х15 мм) – купить по недорогой  цене в интернет-магазине «Офисная планета» с доставкой по РФ, а также  характеристики товара, отзывы, акции, скид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Сахар-рафинад 1кг (336 кусочков, размер 12х14х15 мм) – купить по недорогой  цене в интернет-магазине «Офисная планета» с доставкой по РФ, а также  характеристики товара, отзывы, акции, скидки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3121" b="17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B6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:rsidR="009B77DF" w:rsidRDefault="009B77DF" w:rsidP="009B77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7DF" w:rsidRDefault="009B77DF" w:rsidP="009B77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7DF" w:rsidRPr="009B77DF" w:rsidRDefault="009B77DF" w:rsidP="009B7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7DF">
        <w:rPr>
          <w:rFonts w:ascii="Times New Roman" w:hAnsi="Times New Roman" w:cs="Times New Roman"/>
          <w:b/>
          <w:sz w:val="28"/>
          <w:szCs w:val="28"/>
        </w:rPr>
        <w:t>Список продуктов для приготовления обеда</w:t>
      </w:r>
    </w:p>
    <w:p w:rsidR="00B05B6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:rsidR="009B77DF" w:rsidRDefault="009B77D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2236" cy="1209675"/>
            <wp:effectExtent l="19050" t="0" r="0" b="0"/>
            <wp:docPr id="161" name="Рисунок 161" descr="Наиболее вредным продуктом для человека вновь назвали красное мяс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Наиболее вредным продуктом для человека вновь назвали красное мясо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3608" t="8092" r="13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355" cy="1210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1808" cy="1295400"/>
            <wp:effectExtent l="19050" t="0" r="0" b="0"/>
            <wp:docPr id="140" name="Рисунок 140" descr="Полесье Соль поваренная пищевая экстра, 1000 г — купить по выгодной цене на  Яндекс.Марк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Полесье Соль поваренная пищевая экстра, 1000 г — купить по выгодной цене на  Яндекс.Маркете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0274" t="4046" r="12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808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410" cy="1676400"/>
            <wp:effectExtent l="19050" t="0" r="8890" b="0"/>
            <wp:docPr id="50" name="Рисунок 122" descr="Злато Масло подсолнечное — купить по выгодной цене на Яндекс.Марк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Злато Масло подсолнечное — купить по выгодной цене на Яндекс.Маркете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4368" r="33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5362" cy="866775"/>
            <wp:effectExtent l="19050" t="0" r="9138" b="0"/>
            <wp:docPr id="49" name="Рисунок 119" descr="У русских есть порочная страсть - укроп: p_syutkin —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У русских есть порочная страсть - укроп: p_syutkin — LiveJournal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4580" t="10322" r="3053" b="1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362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DF" w:rsidRDefault="009B77D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0675" cy="873179"/>
            <wp:effectExtent l="19050" t="0" r="9525" b="0"/>
            <wp:docPr id="113" name="Рисунок 113" descr="Морковь в Оливье | Сайт «Салат Оливь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Морковь в Оливье | Сайт «Салат Оливье»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4895" b="4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73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8275" cy="968634"/>
            <wp:effectExtent l="19050" t="0" r="9525" b="0"/>
            <wp:docPr id="51" name="Рисунок 110" descr="Картофель, сочетания, состав, рецепты и интеренсные факты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Картофель, сочетания, состав, рецепты и интеренсные факты!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7456" t="15819" r="6579" b="9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6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3567" cy="971550"/>
            <wp:effectExtent l="19050" t="0" r="433" b="0"/>
            <wp:docPr id="47" name="Рисунок 104" descr="Лук репчатый, 1 к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Лук репчатый, 1 кг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3271" t="19577" b="10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67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9375" cy="1095375"/>
            <wp:effectExtent l="19050" t="0" r="0" b="0"/>
            <wp:docPr id="21" name="Рисунок 116" descr="Свек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Свекла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4286" b="1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DF" w:rsidRDefault="009B77D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:rsidR="009B77DF" w:rsidRPr="009B77DF" w:rsidRDefault="009B77DF" w:rsidP="009B7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7DF">
        <w:rPr>
          <w:rFonts w:ascii="Times New Roman" w:hAnsi="Times New Roman" w:cs="Times New Roman"/>
          <w:b/>
          <w:sz w:val="28"/>
          <w:szCs w:val="28"/>
        </w:rPr>
        <w:lastRenderedPageBreak/>
        <w:t>Список продуктов для приготовления ужина</w:t>
      </w:r>
    </w:p>
    <w:p w:rsidR="009B77DF" w:rsidRDefault="009B77DF" w:rsidP="009B77D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1150" cy="1009650"/>
            <wp:effectExtent l="19050" t="0" r="0" b="0"/>
            <wp:docPr id="60" name="Рисунок 152" descr="Котлеты из горбуши рецепт – низкокалорийная еда: основные блюда. «Ед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Котлеты из горбуши рецепт – низкокалорийная еда: основные блюда. «Еда»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-1" r="3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9150" cy="1795714"/>
            <wp:effectExtent l="19050" t="0" r="0" b="0"/>
            <wp:docPr id="143" name="Рисунок 143" descr="Макароны Макфа спагетти 500г - купить с доставкой в интернет-магазине О'КЕЙ  в Моск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Макароны Макфа спагетти 500г - купить с доставкой в интернет-магазине О'КЕЙ  в Москве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279" cy="1795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5850" cy="1295400"/>
            <wp:effectExtent l="19050" t="0" r="0" b="0"/>
            <wp:docPr id="53" name="Рисунок 179" descr="Вводят рыночные цены на формовой хлеб, малообеспеченным – компенсация в 10%  МРЗП | NORMA.U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Вводят рыночные цены на формовой хлеб, малообеспеченным – компенсация в 10%  МРЗП | NORMA.UZ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2519" t="13714" r="14148" b="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1219200"/>
            <wp:effectExtent l="19050" t="0" r="9525" b="0"/>
            <wp:docPr id="61" name="Рисунок 119" descr="У русских есть порочная страсть - укроп: p_syutkin —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У русских есть порочная страсть - укроп: p_syutkin — LiveJournal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4000" t="5405" r="2800" b="8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DF" w:rsidRDefault="009B77DF" w:rsidP="009B77D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2150" cy="1495425"/>
            <wp:effectExtent l="19050" t="0" r="0" b="0"/>
            <wp:docPr id="56" name="Рисунок 98" descr="Советы по выбору сортов огурцов - Поради - Сімейний Сад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Советы по выбору сортов огурцов - Поради - Сімейний Сад -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2370" t="10900" b="14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619250"/>
            <wp:effectExtent l="19050" t="0" r="0" b="0"/>
            <wp:docPr id="57" name="Рисунок 101" descr="Помидор 553570 - Продукты питания | 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Помидор 553570 - Продукты питания | Shop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10" t="3825" r="3571" b="3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2056" cy="1485900"/>
            <wp:effectExtent l="19050" t="0" r="944" b="0"/>
            <wp:docPr id="59" name="Рисунок 107" descr="Махеев - официальный сайт производителя кетчупа, майонеза, джемов и соу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Махеев - официальный сайт производителя кетчупа, майонеза, джемов и соусов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254" cy="148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DF" w:rsidRDefault="009B77DF" w:rsidP="009B77D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:rsidR="009B77DF" w:rsidRDefault="009B77DF" w:rsidP="009B77D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:rsidR="009B77DF" w:rsidRPr="009B77DF" w:rsidRDefault="009B77DF" w:rsidP="009B77DF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7DF">
        <w:rPr>
          <w:rFonts w:ascii="Times New Roman" w:hAnsi="Times New Roman" w:cs="Times New Roman"/>
          <w:b/>
          <w:sz w:val="28"/>
          <w:szCs w:val="28"/>
        </w:rPr>
        <w:t>Список продуктов для приготовления фаршированных блинов с творогом</w:t>
      </w:r>
    </w:p>
    <w:p w:rsidR="009B77DF" w:rsidRDefault="009B77DF" w:rsidP="009B77D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410" cy="1676400"/>
            <wp:effectExtent l="19050" t="0" r="8890" b="0"/>
            <wp:docPr id="65" name="Рисунок 122" descr="Злато Масло подсолнечное — купить по выгодной цене на Яндекс.Марк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Злато Масло подсолнечное — купить по выгодной цене на Яндекс.Маркете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4368" r="33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075" cy="1666875"/>
            <wp:effectExtent l="19050" t="0" r="9525" b="0"/>
            <wp:docPr id="24" name="Рисунок 92" descr="Молоко Яготинське 2,6% бутылка 900г купить онлайн с доставкой в офис или на  дом, цены в Киеве, в магазине ТАКФ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Молоко Яготинське 2,6% бутылка 900г купить онлайн с доставкой в офис или на  дом, цены в Киеве, в магазине ТАКФУР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0723" t="2778" r="31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727262"/>
            <wp:effectExtent l="19050" t="0" r="0" b="0"/>
            <wp:docPr id="23" name="Рисунок 125" descr="Мука Макфа Пшеничная высший сорт, бумажный пакет — купить по выгодной цене  на Яндекс.Марк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Мука Макфа Пшеничная высший сорт, бумажный пакет — купить по выгодной цене  на Яндекс.Маркете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376" cy="173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228725"/>
            <wp:effectExtent l="19050" t="0" r="0" b="0"/>
            <wp:docPr id="22" name="Рисунок 128" descr="Чем заменить куриные яйца в выпечк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Чем заменить куриные яйца в выпечке?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0476" t="7006" b="10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DF" w:rsidRPr="009B77DF" w:rsidRDefault="009B77DF" w:rsidP="009B77D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990600"/>
            <wp:effectExtent l="19050" t="0" r="9525" b="0"/>
            <wp:docPr id="67" name="Рисунок 134" descr="Сахар-рафинад 1кг (336 кусочков, размер 12х14х15 мм) – купить по недорогой  цене в интернет-магазине «Офисная планета» с доставкой по РФ, а также  характеристики товара, отзывы, акции, скид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Сахар-рафинад 1кг (336 кусочков, размер 12х14х15 мм) – купить по недорогой  цене в интернет-магазине «Офисная планета» с доставкой по РФ, а также  характеристики товара, отзывы, акции, скидки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543" t="22414" b="17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0760" cy="1533525"/>
            <wp:effectExtent l="19050" t="0" r="8890" b="0"/>
            <wp:docPr id="146" name="Рисунок 146" descr="Дрожжи сухие Саф-момент быстродействующие 11 г Россия - купить c доставкой  на дом в интернет-магазине Азбука вкуса в Москве и Санкт-Петербур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Дрожжи сухие Саф-момент быстродействующие 11 г Россия - купить c доставкой  на дом в интернет-магазине Азбука вкуса в Москве и Санкт-Петербурге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20240" t="4044" r="17215" b="8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1066800"/>
            <wp:effectExtent l="19050" t="0" r="9525" b="0"/>
            <wp:docPr id="131" name="Рисунок 131" descr="Творог мягкий Белый Город 5% 200 г купить с доставкой по выгодной цене -  СберМарк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Творог мягкий Белый Город 5% 200 г купить с доставкой по выгодной цене -  СберМаркет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17989" b="22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DF" w:rsidRDefault="009B77DF" w:rsidP="009B77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7DF" w:rsidRDefault="009B77DF" w:rsidP="009B7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7DF">
        <w:rPr>
          <w:rFonts w:ascii="Times New Roman" w:hAnsi="Times New Roman" w:cs="Times New Roman"/>
          <w:b/>
          <w:sz w:val="28"/>
          <w:szCs w:val="28"/>
        </w:rPr>
        <w:lastRenderedPageBreak/>
        <w:t>Список покупок на день рождения</w:t>
      </w:r>
    </w:p>
    <w:p w:rsidR="009B77DF" w:rsidRPr="009B77DF" w:rsidRDefault="009B77DF" w:rsidP="009B77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7DF" w:rsidRPr="009B77DF" w:rsidRDefault="009B77DF" w:rsidP="009B77DF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B77DF">
        <w:rPr>
          <w:rFonts w:ascii="Times New Roman" w:hAnsi="Times New Roman" w:cs="Times New Roman"/>
          <w:sz w:val="28"/>
          <w:szCs w:val="28"/>
        </w:rPr>
        <w:t>1. На салат:</w:t>
      </w:r>
    </w:p>
    <w:p w:rsidR="00B05B6F" w:rsidRDefault="009B77D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1714881"/>
            <wp:effectExtent l="19050" t="0" r="0" b="0"/>
            <wp:docPr id="1" name="Рисунок 170" descr="Декларация на овощи, сертификация по ТР 021/2011 - rimtes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Декларация на овощи, сертификация по ТР 021/2011 - rimtest.ru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5675" t="6161" r="5133" b="8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1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1896090"/>
            <wp:effectExtent l="19050" t="0" r="0" b="0"/>
            <wp:docPr id="10" name="Рисунок 107" descr="Махеев - официальный сайт производителя кетчупа, майонеза, джемов и соу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Махеев - официальный сайт производителя кетчупа, майонеза, джемов и соусов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54" cy="189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DF" w:rsidRDefault="009B77DF" w:rsidP="009B77DF">
      <w:pPr>
        <w:rPr>
          <w:rFonts w:ascii="Times New Roman" w:hAnsi="Times New Roman" w:cs="Times New Roman"/>
          <w:sz w:val="24"/>
          <w:szCs w:val="24"/>
        </w:rPr>
      </w:pPr>
    </w:p>
    <w:p w:rsidR="009B77DF" w:rsidRDefault="009B77DF" w:rsidP="009B77DF">
      <w:pPr>
        <w:rPr>
          <w:rFonts w:ascii="Times New Roman" w:hAnsi="Times New Roman" w:cs="Times New Roman"/>
          <w:sz w:val="24"/>
          <w:szCs w:val="24"/>
        </w:rPr>
      </w:pPr>
    </w:p>
    <w:p w:rsidR="009B77DF" w:rsidRDefault="009B77DF" w:rsidP="009B77DF">
      <w:pPr>
        <w:rPr>
          <w:rFonts w:ascii="Times New Roman" w:hAnsi="Times New Roman" w:cs="Times New Roman"/>
          <w:sz w:val="24"/>
          <w:szCs w:val="24"/>
        </w:rPr>
      </w:pPr>
    </w:p>
    <w:p w:rsidR="009B77DF" w:rsidRPr="009B77DF" w:rsidRDefault="009B77DF" w:rsidP="009B77DF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77DF">
        <w:rPr>
          <w:rFonts w:ascii="Times New Roman" w:hAnsi="Times New Roman" w:cs="Times New Roman"/>
          <w:sz w:val="28"/>
          <w:szCs w:val="28"/>
        </w:rPr>
        <w:t xml:space="preserve">2.  Для </w:t>
      </w:r>
      <w:r>
        <w:rPr>
          <w:rFonts w:ascii="Times New Roman" w:hAnsi="Times New Roman" w:cs="Times New Roman"/>
          <w:sz w:val="28"/>
          <w:szCs w:val="28"/>
        </w:rPr>
        <w:t xml:space="preserve">приготовления </w:t>
      </w:r>
      <w:r w:rsidRPr="009B77DF">
        <w:rPr>
          <w:rFonts w:ascii="Times New Roman" w:hAnsi="Times New Roman" w:cs="Times New Roman"/>
          <w:sz w:val="28"/>
          <w:szCs w:val="28"/>
        </w:rPr>
        <w:t>горячего блюда:</w:t>
      </w:r>
    </w:p>
    <w:p w:rsidR="009B77DF" w:rsidRDefault="009B77DF" w:rsidP="009B77DF">
      <w:pPr>
        <w:ind w:left="-284"/>
        <w:rPr>
          <w:rFonts w:ascii="Times New Roman" w:hAnsi="Times New Roman" w:cs="Times New Roman"/>
          <w:sz w:val="24"/>
          <w:szCs w:val="24"/>
        </w:rPr>
      </w:pPr>
      <w:r w:rsidRPr="009B77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3100" cy="1133475"/>
            <wp:effectExtent l="19050" t="0" r="0" b="0"/>
            <wp:docPr id="17" name="Рисунок 167" descr="Курица тушка купить в — Ферма у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Курица тушка купить в — Ферма у Дома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2993" t="19992" r="9790" b="7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B77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0" cy="1019175"/>
            <wp:effectExtent l="19050" t="0" r="0" b="0"/>
            <wp:docPr id="19" name="Рисунок 110" descr="Картофель, сочетания, состав, рецепты и интеренсные факты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Картофель, сочетания, состав, рецепты и интеренсные факты!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6604" t="14209" r="7546" b="9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4925" cy="1381125"/>
            <wp:effectExtent l="19050" t="0" r="9525" b="0"/>
            <wp:docPr id="95" name="Рисунок 95" descr="Фольга для упаковки масла купить в Кие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Фольга для упаковки масла купить в Киеве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742" t="3750" r="3871" b="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1609725"/>
            <wp:effectExtent l="19050" t="0" r="9525" b="0"/>
            <wp:docPr id="25" name="Рисунок 92" descr="Молоко Яготинське 2,6% бутылка 900г купить онлайн с доставкой в офис или на  дом, цены в Киеве, в магазине ТАКФ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Молоко Яготинське 2,6% бутылка 900г купить онлайн с доставкой в офис или на  дом, цены в Киеве, в магазине ТАКФУР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2322" r="23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DF" w:rsidRDefault="009B77DF" w:rsidP="009B77DF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9B77DF" w:rsidRDefault="009B77DF" w:rsidP="009B77DF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9B77DF" w:rsidRPr="00461ADF" w:rsidRDefault="009B77DF" w:rsidP="009B77DF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9B77DF" w:rsidRDefault="009B77DF" w:rsidP="009B77DF">
      <w:pPr>
        <w:tabs>
          <w:tab w:val="left" w:pos="2661"/>
        </w:tabs>
        <w:rPr>
          <w:rFonts w:ascii="Times New Roman" w:hAnsi="Times New Roman" w:cs="Times New Roman"/>
          <w:bCs/>
          <w:sz w:val="28"/>
          <w:szCs w:val="28"/>
        </w:rPr>
      </w:pPr>
      <w:r w:rsidRPr="009B77DF">
        <w:rPr>
          <w:rFonts w:ascii="Times New Roman" w:hAnsi="Times New Roman" w:cs="Times New Roman"/>
          <w:bCs/>
          <w:sz w:val="28"/>
          <w:szCs w:val="28"/>
        </w:rPr>
        <w:t>3. Список продуктов к чаю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9B77DF" w:rsidRDefault="009B77DF" w:rsidP="009B77D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9B77D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343025" cy="1444257"/>
            <wp:effectExtent l="19050" t="0" r="9525" b="0"/>
            <wp:docPr id="18" name="Рисунок 4" descr="чай, холодный чай, Липт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ай, холодный чай, Липтон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7556" t="6098" r="27495" b="6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78" cy="144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0675" cy="1533525"/>
            <wp:effectExtent l="19050" t="0" r="9525" b="0"/>
            <wp:docPr id="30" name="Рисунок 1" descr="Иконка торт - Png картинки и иконки без ф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конка торт - Png картинки и иконки без фона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2809" r="3371" b="9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1533525"/>
            <wp:effectExtent l="19050" t="0" r="9525" b="0"/>
            <wp:docPr id="35" name="Рисунок 182" descr="Конфеты Fruit Story, (упаковка 1 кг) – купить по лучшей цене с бесплатной  доставкой в интернет-магазине KD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Конфеты Fruit Story, (упаковка 1 кг) – купить по лучшей цене с бесплатной  доставкой в интернет-магазине KDV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t="1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DF" w:rsidRDefault="009B77DF" w:rsidP="009B77D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</w:p>
    <w:p w:rsidR="009B77DF" w:rsidRPr="009B77DF" w:rsidRDefault="009B77DF" w:rsidP="009B77D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1962150"/>
            <wp:effectExtent l="19050" t="0" r="0" b="0"/>
            <wp:docPr id="36" name="Рисунок 173" descr="Фрукты и овощи из магазина: их польза и вред одновременно - Новости -  Роспотребнадзор - Здравоохранение - Социальная сфера - Городской округ  Верхотур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Фрукты и овощи из магазина: их польза и вред одновременно - Новости -  Роспотребнадзор - Здравоохранение - Социальная сфера - Городской округ  Верхотурский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8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1790700"/>
            <wp:effectExtent l="19050" t="0" r="0" b="0"/>
            <wp:docPr id="45" name="Рисунок 155" descr="Сок Добрый Яблоко, с крышкой, без сахара — купить по выгодной цене на  Яндекс.Марк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Сок Добрый Яблоко, с крышкой, без сахара — купить по выгодной цене на  Яндекс.Маркете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22699" r="22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B7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1343025"/>
            <wp:effectExtent l="19050" t="0" r="9525" b="0"/>
            <wp:docPr id="38" name="Рисунок 179" descr="Вводят рыночные цены на формовой хлеб, малообеспеченным – компенсация в 10%  МРЗП | NORMA.U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Вводят рыночные цены на формовой хлеб, малообеспеченным – компенсация в 10%  МРЗП | NORMA.UZ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8628" t="12222" r="11274" b="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24" w:rsidRDefault="00007F24" w:rsidP="00197F4B">
      <w:pPr>
        <w:tabs>
          <w:tab w:val="left" w:pos="2661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7F4B" w:rsidRDefault="00197F4B" w:rsidP="008C6B1F">
      <w:pPr>
        <w:tabs>
          <w:tab w:val="left" w:pos="2661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F4B">
        <w:rPr>
          <w:rFonts w:ascii="Times New Roman" w:hAnsi="Times New Roman" w:cs="Times New Roman"/>
          <w:b/>
          <w:bCs/>
          <w:sz w:val="28"/>
          <w:szCs w:val="28"/>
        </w:rPr>
        <w:t>Оборудование и атрибуты к сюжетно – ролевым играм по финан</w:t>
      </w:r>
      <w:r>
        <w:rPr>
          <w:rFonts w:ascii="Times New Roman" w:hAnsi="Times New Roman" w:cs="Times New Roman"/>
          <w:b/>
          <w:bCs/>
          <w:sz w:val="28"/>
          <w:szCs w:val="28"/>
        </w:rPr>
        <w:t>совой грамотности для детей</w:t>
      </w:r>
      <w:r w:rsidRPr="00197F4B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дошкольного возраста</w:t>
      </w:r>
    </w:p>
    <w:p w:rsidR="00197F4B" w:rsidRDefault="00197F4B" w:rsidP="00197F4B">
      <w:pPr>
        <w:tabs>
          <w:tab w:val="left" w:pos="2661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F4B">
        <w:rPr>
          <w:rFonts w:ascii="Times New Roman" w:hAnsi="Times New Roman" w:cs="Times New Roman"/>
          <w:b/>
          <w:bCs/>
          <w:sz w:val="28"/>
          <w:szCs w:val="28"/>
        </w:rPr>
        <w:t>Пособие для игры «Касса»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197F4B">
        <w:rPr>
          <w:rFonts w:ascii="Times New Roman" w:hAnsi="Times New Roman" w:cs="Times New Roman"/>
          <w:sz w:val="28"/>
          <w:szCs w:val="28"/>
        </w:rPr>
        <w:t xml:space="preserve">Формирование предпосылки финансовой грамотности у детей. 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197F4B" w:rsidRPr="00197F4B" w:rsidRDefault="00197F4B" w:rsidP="00197F4B">
      <w:pPr>
        <w:tabs>
          <w:tab w:val="left" w:pos="26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 xml:space="preserve">1. Расширять опыт ориентировки в окружающем мире; </w:t>
      </w:r>
    </w:p>
    <w:p w:rsidR="00197F4B" w:rsidRPr="00197F4B" w:rsidRDefault="00197F4B" w:rsidP="00197F4B">
      <w:pPr>
        <w:tabs>
          <w:tab w:val="left" w:pos="26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 xml:space="preserve">2. Воспитывать интерес к труду взрослых; </w:t>
      </w:r>
    </w:p>
    <w:p w:rsidR="00197F4B" w:rsidRPr="00197F4B" w:rsidRDefault="00197F4B" w:rsidP="00197F4B">
      <w:pPr>
        <w:tabs>
          <w:tab w:val="left" w:pos="26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 xml:space="preserve">3. Учить различать количество предметов: «много», «один»; </w:t>
      </w:r>
    </w:p>
    <w:p w:rsidR="00197F4B" w:rsidRPr="00197F4B" w:rsidRDefault="00197F4B" w:rsidP="00197F4B">
      <w:pPr>
        <w:tabs>
          <w:tab w:val="left" w:pos="26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 xml:space="preserve">4. Развивать умение играть вместе со сверстниками; </w:t>
      </w:r>
    </w:p>
    <w:p w:rsidR="00197F4B" w:rsidRPr="00197F4B" w:rsidRDefault="00197F4B" w:rsidP="00197F4B">
      <w:pPr>
        <w:tabs>
          <w:tab w:val="left" w:pos="26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>5. Развивать речь детей.</w:t>
      </w:r>
    </w:p>
    <w:p w:rsidR="00197F4B" w:rsidRPr="00197F4B" w:rsidRDefault="00197F4B" w:rsidP="00197F4B">
      <w:pPr>
        <w:tabs>
          <w:tab w:val="left" w:pos="26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197F4B">
        <w:rPr>
          <w:rFonts w:ascii="Times New Roman" w:hAnsi="Times New Roman" w:cs="Times New Roman"/>
          <w:sz w:val="28"/>
          <w:szCs w:val="28"/>
        </w:rPr>
        <w:t xml:space="preserve">Денежные купюры. 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b/>
          <w:bCs/>
          <w:sz w:val="28"/>
          <w:szCs w:val="28"/>
        </w:rPr>
        <w:t xml:space="preserve">Описание: </w:t>
      </w:r>
      <w:r w:rsidRPr="00197F4B">
        <w:rPr>
          <w:rFonts w:ascii="Times New Roman" w:hAnsi="Times New Roman" w:cs="Times New Roman"/>
          <w:sz w:val="28"/>
          <w:szCs w:val="28"/>
        </w:rPr>
        <w:t xml:space="preserve">Пособие используется для сюжетно-ролевых игр «Идём в магазин», «Продавцы и покупатели», «Делаем покупки», «Банк». </w:t>
      </w:r>
    </w:p>
    <w:p w:rsidR="00197F4B" w:rsidRPr="00007F24" w:rsidRDefault="00197F4B" w:rsidP="00007F24">
      <w:pPr>
        <w:tabs>
          <w:tab w:val="left" w:pos="266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7F4B" w:rsidRDefault="00197F4B" w:rsidP="00197F4B">
      <w:pPr>
        <w:tabs>
          <w:tab w:val="left" w:pos="2661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F4B">
        <w:rPr>
          <w:rFonts w:ascii="Times New Roman" w:hAnsi="Times New Roman" w:cs="Times New Roman"/>
          <w:b/>
          <w:bCs/>
          <w:sz w:val="28"/>
          <w:szCs w:val="28"/>
        </w:rPr>
        <w:t xml:space="preserve">Сюжетно-ролевая игра «Банк» 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 xml:space="preserve">Цель: Формирование умения детей играть в сюжетно-ролевую игру «Банк». 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>Задачи: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 xml:space="preserve">1. Образовательные: Расширять знания о «банке», прививать интерес к экономическим явлениям. Выполнять игровые действия в соответствии с общим игровым замыслом. Формировать умение, обозначать свои роли </w:t>
      </w:r>
      <w:r w:rsidRPr="00197F4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97F4B">
        <w:rPr>
          <w:rFonts w:ascii="Times New Roman" w:hAnsi="Times New Roman" w:cs="Times New Roman"/>
          <w:sz w:val="28"/>
          <w:szCs w:val="28"/>
        </w:rPr>
        <w:t xml:space="preserve"> </w:t>
      </w:r>
      <w:r w:rsidRPr="00197F4B">
        <w:rPr>
          <w:rFonts w:ascii="Times New Roman" w:hAnsi="Times New Roman" w:cs="Times New Roman"/>
          <w:sz w:val="28"/>
          <w:szCs w:val="28"/>
        </w:rPr>
        <w:lastRenderedPageBreak/>
        <w:t xml:space="preserve">охранник, кассир, консультант, инкассатор. Подбирать предметы и атрибуты для игры; 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 xml:space="preserve">2. Развивающие: Развивать и обогащать сюжет игры «Банк» и подводить к самостоятельному созданию игровых замыслов. Развивать у детей творческое воображение, способность развертывать игру, согласовывая совместный игровой замысел с замыслами сверстников; 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>3. Воспитательные:</w:t>
      </w:r>
      <w:r w:rsidRPr="008C6B1F">
        <w:rPr>
          <w:rFonts w:ascii="Times New Roman" w:hAnsi="Times New Roman" w:cs="Times New Roman"/>
          <w:sz w:val="28"/>
          <w:szCs w:val="28"/>
        </w:rPr>
        <w:t xml:space="preserve"> </w:t>
      </w:r>
      <w:r w:rsidRPr="00197F4B">
        <w:rPr>
          <w:rFonts w:ascii="Times New Roman" w:hAnsi="Times New Roman" w:cs="Times New Roman"/>
          <w:sz w:val="28"/>
          <w:szCs w:val="28"/>
        </w:rPr>
        <w:t>Воспитывать познавательный интерес. Воспитывать дружеские взаимоотношения. Воспитывать чувство товарищества и коллективизма. Активизация словаря: охранник, кассир, консультант, инкассатор.</w:t>
      </w:r>
      <w:r w:rsidRPr="00197F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 xml:space="preserve">Описание: Игра проводится с подгруппой детей. В ходе игры закрепляют знания о деньгах. В банке можно заплатить за коммунальные услуги, за детский сад. Как пользоваться банкоматом: вставлять банковскую карту, набирать </w:t>
      </w:r>
      <w:proofErr w:type="spellStart"/>
      <w:r w:rsidRPr="00197F4B">
        <w:rPr>
          <w:rFonts w:ascii="Times New Roman" w:hAnsi="Times New Roman" w:cs="Times New Roman"/>
          <w:sz w:val="28"/>
          <w:szCs w:val="28"/>
        </w:rPr>
        <w:t>пинкод</w:t>
      </w:r>
      <w:proofErr w:type="spellEnd"/>
      <w:r w:rsidRPr="00197F4B">
        <w:rPr>
          <w:rFonts w:ascii="Times New Roman" w:hAnsi="Times New Roman" w:cs="Times New Roman"/>
          <w:sz w:val="28"/>
          <w:szCs w:val="28"/>
        </w:rPr>
        <w:t xml:space="preserve">, заплатить за телефон. Охранник следит за порядком. </w:t>
      </w:r>
      <w:proofErr w:type="gramStart"/>
      <w:r w:rsidRPr="00197F4B">
        <w:rPr>
          <w:rFonts w:ascii="Times New Roman" w:hAnsi="Times New Roman" w:cs="Times New Roman"/>
          <w:sz w:val="28"/>
          <w:szCs w:val="28"/>
        </w:rPr>
        <w:t xml:space="preserve">Для этой игры были подобраны и изготовлены атрибуты: банкомат, </w:t>
      </w:r>
      <w:proofErr w:type="spellStart"/>
      <w:r w:rsidRPr="00197F4B">
        <w:rPr>
          <w:rFonts w:ascii="Times New Roman" w:hAnsi="Times New Roman" w:cs="Times New Roman"/>
          <w:sz w:val="28"/>
          <w:szCs w:val="28"/>
        </w:rPr>
        <w:t>бейджик</w:t>
      </w:r>
      <w:proofErr w:type="spellEnd"/>
      <w:r w:rsidRPr="00197F4B">
        <w:rPr>
          <w:rFonts w:ascii="Times New Roman" w:hAnsi="Times New Roman" w:cs="Times New Roman"/>
          <w:sz w:val="28"/>
          <w:szCs w:val="28"/>
        </w:rPr>
        <w:t>, муляжи банковских реквизитов, костюм охранников, галстуки, банковские карты, денежные купюры, компьютер-игрушка, кошельки, сумочка.</w:t>
      </w:r>
      <w:proofErr w:type="gramEnd"/>
    </w:p>
    <w:p w:rsidR="00197F4B" w:rsidRDefault="00197F4B" w:rsidP="001B719D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7F4B" w:rsidRPr="00197F4B" w:rsidRDefault="00197F4B" w:rsidP="00197F4B">
      <w:pPr>
        <w:tabs>
          <w:tab w:val="left" w:pos="266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b/>
          <w:bCs/>
          <w:sz w:val="28"/>
          <w:szCs w:val="28"/>
        </w:rPr>
        <w:t xml:space="preserve">Пособие для игры «Банкомат» 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197F4B">
        <w:rPr>
          <w:rFonts w:ascii="Times New Roman" w:hAnsi="Times New Roman" w:cs="Times New Roman"/>
          <w:sz w:val="28"/>
          <w:szCs w:val="28"/>
        </w:rPr>
        <w:t>Формирование знаний и умений детей финансовой грамотности.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>1. Развивать и обогащать сюжет игры;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>2. Подводить к самостоятельному созданию игровых замыслов;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>3. Учить выполнять игровые действия с общим игровым замыслом;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>4. Учить подбирать предметы и атрибуты для игры;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 xml:space="preserve">5. Воспитывать дружеские взаимоотношения. 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197F4B">
        <w:rPr>
          <w:rFonts w:ascii="Times New Roman" w:hAnsi="Times New Roman" w:cs="Times New Roman"/>
          <w:sz w:val="28"/>
          <w:szCs w:val="28"/>
        </w:rPr>
        <w:t>Банкомат, деньги, кошелек.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b/>
          <w:bCs/>
          <w:sz w:val="28"/>
          <w:szCs w:val="28"/>
        </w:rPr>
        <w:t xml:space="preserve">Описание: </w:t>
      </w:r>
      <w:r w:rsidRPr="00197F4B">
        <w:rPr>
          <w:rFonts w:ascii="Times New Roman" w:hAnsi="Times New Roman" w:cs="Times New Roman"/>
          <w:sz w:val="28"/>
          <w:szCs w:val="28"/>
        </w:rPr>
        <w:t>Пособие используется для сюжетно-ролевой игры «Банк»,</w:t>
      </w:r>
    </w:p>
    <w:p w:rsidR="00197F4B" w:rsidRPr="00197F4B" w:rsidRDefault="00197F4B" w:rsidP="00197F4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197F4B">
        <w:rPr>
          <w:rFonts w:ascii="Times New Roman" w:hAnsi="Times New Roman" w:cs="Times New Roman"/>
          <w:sz w:val="28"/>
          <w:szCs w:val="28"/>
        </w:rPr>
        <w:t xml:space="preserve">выполнение определенных действий с пособием: «Оплата платежей», «Снятие денежных купюр», «Оплата мобильной связи». </w:t>
      </w:r>
    </w:p>
    <w:p w:rsidR="008A0838" w:rsidRDefault="008A0838" w:rsidP="00007F24">
      <w:pPr>
        <w:tabs>
          <w:tab w:val="left" w:pos="266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8A0838" w:rsidRPr="008A0838" w:rsidRDefault="008A0838" w:rsidP="008A0838">
      <w:pPr>
        <w:tabs>
          <w:tab w:val="left" w:pos="266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A0838">
        <w:rPr>
          <w:rFonts w:ascii="Times New Roman" w:hAnsi="Times New Roman" w:cs="Times New Roman"/>
          <w:b/>
          <w:bCs/>
          <w:sz w:val="28"/>
          <w:szCs w:val="28"/>
        </w:rPr>
        <w:t xml:space="preserve">Сюжетно-ролевая игра «Магазин» </w:t>
      </w:r>
    </w:p>
    <w:p w:rsidR="008A0838" w:rsidRPr="008A0838" w:rsidRDefault="008A0838" w:rsidP="008A0838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8A083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8A0838">
        <w:rPr>
          <w:rFonts w:ascii="Times New Roman" w:hAnsi="Times New Roman" w:cs="Times New Roman"/>
          <w:sz w:val="28"/>
          <w:szCs w:val="28"/>
        </w:rPr>
        <w:t>Формирование знаний у детей финансовой грамотности.</w:t>
      </w:r>
    </w:p>
    <w:p w:rsidR="008A0838" w:rsidRPr="008A0838" w:rsidRDefault="008A0838" w:rsidP="008A0838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8A083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8A08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838" w:rsidRPr="008A0838" w:rsidRDefault="008A0838" w:rsidP="008A0838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8A0838">
        <w:rPr>
          <w:rFonts w:ascii="Times New Roman" w:hAnsi="Times New Roman" w:cs="Times New Roman"/>
          <w:sz w:val="28"/>
          <w:szCs w:val="28"/>
        </w:rPr>
        <w:t xml:space="preserve"> 1. Расширять представление детей о том, что такое магазин, разновидности магазинов; </w:t>
      </w:r>
    </w:p>
    <w:p w:rsidR="008A0838" w:rsidRPr="008A0838" w:rsidRDefault="008A0838" w:rsidP="008A0838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8A0838">
        <w:rPr>
          <w:rFonts w:ascii="Times New Roman" w:hAnsi="Times New Roman" w:cs="Times New Roman"/>
          <w:sz w:val="28"/>
          <w:szCs w:val="28"/>
        </w:rPr>
        <w:t>-дать новое понятие «товар»,</w:t>
      </w:r>
    </w:p>
    <w:p w:rsidR="008A0838" w:rsidRPr="008A0838" w:rsidRDefault="008A0838" w:rsidP="008A0838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8A0838">
        <w:rPr>
          <w:rFonts w:ascii="Times New Roman" w:hAnsi="Times New Roman" w:cs="Times New Roman"/>
          <w:sz w:val="28"/>
          <w:szCs w:val="28"/>
        </w:rPr>
        <w:t>-продовольственные и промышленные товары,</w:t>
      </w:r>
    </w:p>
    <w:p w:rsidR="008A0838" w:rsidRPr="008A0838" w:rsidRDefault="008A0838" w:rsidP="008A0838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8A0838">
        <w:rPr>
          <w:rFonts w:ascii="Times New Roman" w:hAnsi="Times New Roman" w:cs="Times New Roman"/>
          <w:sz w:val="28"/>
          <w:szCs w:val="28"/>
        </w:rPr>
        <w:t>-цена;</w:t>
      </w:r>
    </w:p>
    <w:p w:rsidR="008A0838" w:rsidRPr="008A0838" w:rsidRDefault="008A0838" w:rsidP="008A0838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8A0838">
        <w:rPr>
          <w:rFonts w:ascii="Times New Roman" w:hAnsi="Times New Roman" w:cs="Times New Roman"/>
          <w:sz w:val="28"/>
          <w:szCs w:val="28"/>
        </w:rPr>
        <w:t>2. Закрепить знания детей о том, для чего нужны деньги;</w:t>
      </w:r>
    </w:p>
    <w:p w:rsidR="008A0838" w:rsidRPr="008A0838" w:rsidRDefault="008A0838" w:rsidP="008A0838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8A0838">
        <w:rPr>
          <w:rFonts w:ascii="Times New Roman" w:hAnsi="Times New Roman" w:cs="Times New Roman"/>
          <w:sz w:val="28"/>
          <w:szCs w:val="28"/>
        </w:rPr>
        <w:t>3. Воспитывать культуру взаимоотношений между продавцом и покупателем.</w:t>
      </w:r>
    </w:p>
    <w:p w:rsidR="008A0838" w:rsidRPr="008A0838" w:rsidRDefault="008A0838" w:rsidP="008A0838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8A0838">
        <w:rPr>
          <w:rFonts w:ascii="Times New Roman" w:hAnsi="Times New Roman" w:cs="Times New Roman"/>
          <w:b/>
          <w:bCs/>
          <w:sz w:val="28"/>
          <w:szCs w:val="28"/>
        </w:rPr>
        <w:t xml:space="preserve">Атрибуты к игре: </w:t>
      </w:r>
      <w:proofErr w:type="gramStart"/>
      <w:r w:rsidRPr="008A0838">
        <w:rPr>
          <w:rFonts w:ascii="Times New Roman" w:hAnsi="Times New Roman" w:cs="Times New Roman"/>
          <w:sz w:val="28"/>
          <w:szCs w:val="28"/>
        </w:rPr>
        <w:t xml:space="preserve">Муляжи «Овощи и фрукты», ценники, бутылочки, баночки, коробочки из-под продуктов, весы, кассовый аппарат, терминал, денежные купюры, монеты номиналом 1,2,3,5,10, кошельки, продуктовая тележка, корзинки. </w:t>
      </w:r>
      <w:proofErr w:type="gramEnd"/>
    </w:p>
    <w:p w:rsidR="008A0838" w:rsidRPr="00197F4B" w:rsidRDefault="008A0838" w:rsidP="008A0838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 w:rsidRPr="008A0838">
        <w:rPr>
          <w:rFonts w:ascii="Times New Roman" w:hAnsi="Times New Roman" w:cs="Times New Roman"/>
          <w:b/>
          <w:bCs/>
          <w:sz w:val="28"/>
          <w:szCs w:val="28"/>
        </w:rPr>
        <w:t xml:space="preserve">Описание: </w:t>
      </w:r>
      <w:r w:rsidRPr="008A0838">
        <w:rPr>
          <w:rFonts w:ascii="Times New Roman" w:hAnsi="Times New Roman" w:cs="Times New Roman"/>
          <w:sz w:val="28"/>
          <w:szCs w:val="28"/>
        </w:rPr>
        <w:t>Ребенок</w:t>
      </w:r>
      <w:r w:rsidRPr="008A08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0838">
        <w:rPr>
          <w:rFonts w:ascii="Times New Roman" w:hAnsi="Times New Roman" w:cs="Times New Roman"/>
          <w:sz w:val="28"/>
          <w:szCs w:val="28"/>
        </w:rPr>
        <w:t>совершая, запланированные покупки ориентируется на список продуктов и  спрашивает у  продавца стоимость товара. Просит подать ему овощи, фрукты, молочные продукты (называет каждый), рассчитывается, получает сдачу, складывают продукты в корзинку, затем перекладывает в сумку и вежливо благодарит продавца и  прощается с ним.</w:t>
      </w:r>
    </w:p>
    <w:p w:rsidR="009B77DF" w:rsidRDefault="009B77DF" w:rsidP="008A0838">
      <w:pPr>
        <w:tabs>
          <w:tab w:val="left" w:pos="266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5B6F" w:rsidRDefault="00B05B6F" w:rsidP="008A0838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:rsidR="00B05B6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:rsidR="00B05B6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:rsidR="00B05B6F" w:rsidRDefault="00B05B6F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:rsidR="008A0838" w:rsidRDefault="008A0838" w:rsidP="00B05B6F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sectPr w:rsidR="008A0838" w:rsidSect="003B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95C7C"/>
    <w:rsid w:val="00007F24"/>
    <w:rsid w:val="00197F4B"/>
    <w:rsid w:val="001B719D"/>
    <w:rsid w:val="00327D6E"/>
    <w:rsid w:val="0035542F"/>
    <w:rsid w:val="003B41CA"/>
    <w:rsid w:val="003D750E"/>
    <w:rsid w:val="00495C7C"/>
    <w:rsid w:val="005C1453"/>
    <w:rsid w:val="007359C4"/>
    <w:rsid w:val="008672C2"/>
    <w:rsid w:val="008A0838"/>
    <w:rsid w:val="008A4754"/>
    <w:rsid w:val="008C6B1F"/>
    <w:rsid w:val="008E1BC5"/>
    <w:rsid w:val="0091407F"/>
    <w:rsid w:val="009B77DF"/>
    <w:rsid w:val="009E0935"/>
    <w:rsid w:val="00B05B6F"/>
    <w:rsid w:val="00BB3969"/>
    <w:rsid w:val="00BC15D5"/>
    <w:rsid w:val="00CA7BAF"/>
    <w:rsid w:val="00D23633"/>
    <w:rsid w:val="00E110CB"/>
    <w:rsid w:val="00FB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9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95C7C"/>
  </w:style>
  <w:style w:type="paragraph" w:customStyle="1" w:styleId="c4">
    <w:name w:val="c4"/>
    <w:basedOn w:val="a"/>
    <w:rsid w:val="0049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5C7C"/>
  </w:style>
  <w:style w:type="character" w:styleId="a3">
    <w:name w:val="Hyperlink"/>
    <w:basedOn w:val="a0"/>
    <w:uiPriority w:val="99"/>
    <w:unhideWhenUsed/>
    <w:rsid w:val="00495C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D6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05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hyperlink" Target="mailto:slud.213@yandex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15</Pages>
  <Words>2340</Words>
  <Characters>13341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2023-01-31T15:04:00Z</dcterms:created>
  <dcterms:modified xsi:type="dcterms:W3CDTF">2023-03-13T15:03:00Z</dcterms:modified>
</cp:coreProperties>
</file>